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180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80"/>
      </w:tblGrid>
      <w:tr>
        <w:trPr/>
        <w:tc>
          <w:tcPr>
            <w:tcW w:w="518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360"/>
              <w:jc w:val="center"/>
              <w:rPr>
                <w:lang w:eastAsia="zh-CN"/>
              </w:rPr>
            </w:pPr>
            <w:r>
              <w:rPr>
                <w:sz w:val="28"/>
                <w:szCs w:val="28"/>
              </w:rPr>
              <w:tab/>
            </w:r>
            <w:r>
              <w:rPr/>
              <w:t>«УТВЕРЖДАЮ»</w:t>
            </w:r>
          </w:p>
        </w:tc>
      </w:tr>
      <w:tr>
        <w:trPr>
          <w:trHeight w:val="1374" w:hRule="atLeast"/>
        </w:trPr>
        <w:tc>
          <w:tcPr>
            <w:tcW w:w="5180" w:type="dxa"/>
            <w:tcBorders/>
            <w:shd w:fill="auto" w:val="clear"/>
          </w:tcPr>
          <w:p>
            <w:pPr>
              <w:pStyle w:val="Normal"/>
              <w:jc w:val="center"/>
              <w:rPr>
                <w:lang w:eastAsia="zh-CN"/>
              </w:rPr>
            </w:pPr>
            <w:r>
              <w:rPr/>
              <w:t xml:space="preserve"> </w:t>
            </w:r>
            <w:r>
              <w:rPr/>
              <w:t>Руководитель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Западно-Балтийского территориального управления Федерального агентства</w:t>
            </w:r>
          </w:p>
          <w:p>
            <w:pPr>
              <w:pStyle w:val="Normal"/>
              <w:suppressAutoHyphens w:val="true"/>
              <w:jc w:val="center"/>
              <w:rPr>
                <w:lang w:eastAsia="zh-CN"/>
              </w:rPr>
            </w:pPr>
            <w:r>
              <w:rPr/>
              <w:t>по рыболовству</w:t>
            </w:r>
          </w:p>
        </w:tc>
      </w:tr>
      <w:tr>
        <w:trPr/>
        <w:tc>
          <w:tcPr>
            <w:tcW w:w="5180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360"/>
              <w:jc w:val="center"/>
              <w:rPr>
                <w:lang w:eastAsia="zh-CN"/>
              </w:rPr>
            </w:pPr>
            <w:r>
              <w:rPr/>
              <w:t>___________________ А.Г. Жуков</w:t>
            </w:r>
          </w:p>
        </w:tc>
      </w:tr>
      <w:tr>
        <w:trPr/>
        <w:tc>
          <w:tcPr>
            <w:tcW w:w="518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lang w:eastAsia="zh-CN"/>
              </w:rPr>
            </w:pPr>
            <w:r>
              <w:rPr/>
              <w:t>«_____» ______________ 20</w:t>
            </w:r>
            <w:r>
              <w:rPr/>
              <w:t>20</w:t>
            </w:r>
            <w:r>
              <w:rPr/>
              <w:t>г.</w:t>
            </w:r>
          </w:p>
        </w:tc>
      </w:tr>
    </w:tbl>
    <w:p>
      <w:pPr>
        <w:pStyle w:val="Normal"/>
        <w:tabs>
          <w:tab w:val="left" w:pos="1011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План-график публичных мероприятий</w:t>
      </w:r>
    </w:p>
    <w:tbl>
      <w:tblPr>
        <w:tblStyle w:val="a3"/>
        <w:tblpPr w:bottomFromText="0" w:horzAnchor="margin" w:leftFromText="180" w:rightFromText="180" w:tblpX="216" w:tblpY="238" w:topFromText="0" w:vertAnchor="text"/>
        <w:tblW w:w="14709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1560"/>
        <w:gridCol w:w="1276"/>
        <w:gridCol w:w="2127"/>
        <w:gridCol w:w="4393"/>
        <w:gridCol w:w="1843"/>
        <w:gridCol w:w="1700"/>
      </w:tblGrid>
      <w:tr>
        <w:trPr>
          <w:trHeight w:val="1096" w:hRule="atLeast"/>
        </w:trPr>
        <w:tc>
          <w:tcPr>
            <w:tcW w:w="180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Дата, адрес проведения публичного мероприятия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ind w:left="-69" w:hanging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Способ проведения мероприятия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Форма проведения мероприятия</w:t>
            </w:r>
          </w:p>
        </w:tc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Наименование</w:t>
            </w:r>
          </w:p>
          <w:p>
            <w:pPr>
              <w:pStyle w:val="Norma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и тематика публичного мероприятия</w:t>
            </w:r>
          </w:p>
        </w:tc>
        <w:tc>
          <w:tcPr>
            <w:tcW w:w="4393" w:type="dxa"/>
            <w:tcBorders/>
            <w:shd w:fill="auto" w:val="clear"/>
            <w:vAlign w:val="center"/>
          </w:tcPr>
          <w:p>
            <w:pPr>
              <w:pStyle w:val="Normal"/>
              <w:ind w:hanging="108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Приглашаемая целевая аудитория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 сайта размещения материалов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Ответственное должностное лицо, контактная информация</w:t>
            </w:r>
          </w:p>
        </w:tc>
      </w:tr>
      <w:tr>
        <w:trPr>
          <w:trHeight w:val="2845" w:hRule="atLeast"/>
        </w:trPr>
        <w:tc>
          <w:tcPr>
            <w:tcW w:w="18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.02.2019г.</w:t>
              <w:br/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г. </w:t>
            </w:r>
            <w:r>
              <w:rPr>
                <w:sz w:val="20"/>
                <w:szCs w:val="20"/>
              </w:rPr>
              <w:t xml:space="preserve"> Полесск, ул. Калининградская, д. 23.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г. Советск, ул. 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ул. Базарная 7,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.02.20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г.,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Калининградская область, п. Взморье ул. Заливная 2 А.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-69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о результатах контрольно-надзорной деятельности за   20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года Западно-Балтийского территориального управления Федерального агентства по рыболовству.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вопросов  </w:t>
            </w:r>
            <w:r>
              <w:rPr>
                <w:rFonts w:cs="Times New Roman"/>
                <w:sz w:val="20"/>
                <w:szCs w:val="20"/>
              </w:rPr>
              <w:t xml:space="preserve"> организации и проведения промысла в период «Корющковой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  Салачной»</w:t>
            </w:r>
            <w:r>
              <w:rPr>
                <w:rFonts w:cs="Times New Roman"/>
                <w:sz w:val="20"/>
                <w:szCs w:val="20"/>
              </w:rPr>
              <w:t xml:space="preserve"> путины 20</w:t>
            </w: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 xml:space="preserve"> г.», а также вопросы, возникающие в результате контрольно-надзорной деятельности Западно-Балтийского территориального управления Федерального агентства по рыболовству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3"/>
              <w:spacing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Представители правоохранительных органов; 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п</w:t>
            </w: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редставители научно-исследовательских институтов; ВУЗов; союза рыбопромышленников; департамента рыбного хозяйства Министерства сельского хозяйства Калининградской области; Министерства сельского хозяйства; общественных организаций; юридические лица и индивидуальные предприниматели.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www.zbtu39@mail.ru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Г.П.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 15,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99-22-20</w:t>
            </w:r>
          </w:p>
        </w:tc>
      </w:tr>
      <w:tr>
        <w:trPr>
          <w:trHeight w:val="2845" w:hRule="atLeast"/>
        </w:trPr>
        <w:tc>
          <w:tcPr>
            <w:tcW w:w="18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20.07.20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ул. Кирова, д.15,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конференц-зал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-108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вопросов, возникающих в результате контрольно-надзорной деятельности Западно-Балтийского территориального управления Федерального агентства по рыболовству.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Анализ освоения выделенных квот/рекомендованных объемов водных биологических ресурсов в 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3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bookmarkStart w:id="1" w:name="__DdeLink__375_423188563"/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Представители правоохранительных органов;</w:t>
            </w:r>
            <w:bookmarkEnd w:id="1"/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 xml:space="preserve"> научно-исследовательских институтов; ВУЗов; союза рыбопромышленников; департамента рыбного хозяйства Министерства сельского хозяйства Калининградской области; ФГУП «Калининградский Морской Рыбный Порт»; Федеральной службы по надзору в сфере природопользования (Росприроднадзор) по Калининградской области; Министерства сельского хозяйства; общественных организаций; юридические лица и индивидуальные предприниматели.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www.zbtu39@mail.ru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Г.П.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 15,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99-22-20</w:t>
            </w:r>
          </w:p>
        </w:tc>
      </w:tr>
      <w:tr>
        <w:trPr>
          <w:trHeight w:val="3676" w:hRule="atLeast"/>
        </w:trPr>
        <w:tc>
          <w:tcPr>
            <w:tcW w:w="18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21.09.20</w:t>
            </w:r>
            <w:r>
              <w:rPr>
                <w:sz w:val="20"/>
                <w:szCs w:val="20"/>
              </w:rPr>
              <w:t>20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ул. Кирова, д.15,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конференц-зал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-108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вопросов, касающихся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3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Представители правоохранительных органов; научно-исследовательских институтов; ВУЗов; союза рыбопромышленников; департамента рыбного хозяйства Министерства сельского хозяйства Калининградской области; ФГУП «Калининградский Морской Рыбный Порт»; Федеральной службы по надзору в сфере природопользования (Росприроднадзор) по Калининградской области; Министерства сельского хозяйства; общественных организаций; юридические лица и индивидуальные предприниматели.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ind w:right="3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www.zbtu39@mail.ru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Г.П.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 15,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99-22-20</w:t>
            </w:r>
          </w:p>
        </w:tc>
      </w:tr>
      <w:tr>
        <w:trPr>
          <w:trHeight w:val="2820" w:hRule="atLeast"/>
        </w:trPr>
        <w:tc>
          <w:tcPr>
            <w:tcW w:w="18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25.01.202</w:t>
            </w:r>
            <w:r>
              <w:rPr>
                <w:sz w:val="20"/>
                <w:szCs w:val="20"/>
              </w:rPr>
              <w:t>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ул. Кирова, д.15,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конференц-зал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-108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Публичное обсуждение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ind w:left="34" w:hanging="0"/>
              <w:rPr/>
            </w:pPr>
            <w:r>
              <w:rPr>
                <w:sz w:val="20"/>
                <w:szCs w:val="20"/>
              </w:rPr>
              <w:t>Отчёт о результатах контрольно-надзорной деятельности</w:t>
              <w:br/>
              <w:t>за 20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Западно-Балтийского территориального управления Федерального агентства по рыболовству</w:t>
            </w:r>
          </w:p>
        </w:tc>
        <w:tc>
          <w:tcPr>
            <w:tcW w:w="4393" w:type="dxa"/>
            <w:tcBorders/>
            <w:shd w:fill="auto" w:val="clear"/>
          </w:tcPr>
          <w:p>
            <w:pPr>
              <w:pStyle w:val="Style23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szCs w:val="20"/>
              </w:rPr>
              <w:t>Представители правоохранительных органов; научно-исследовательских институтов; ВУЗов; союза рыбопромышленников; департамента рыбного хозяйства Министерства сельского хозяйства Калининградской области; ФГУП «Калининградский Морской Рыбный Порт»; Федеральной службы по надзору в сфере природопользования (Росприроднадзор) по Калининградской области; Министерства сельского хозяйства; общественных организаций; юридические лица и индивидуальные предприниматели.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www.zbtu39@mail.ru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 Г.П.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Калининград,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Кирова, д. 15,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99-22-20</w:t>
            </w:r>
          </w:p>
        </w:tc>
      </w:tr>
    </w:tbl>
    <w:p>
      <w:pPr>
        <w:pStyle w:val="Normal"/>
        <w:tabs>
          <w:tab w:val="left" w:pos="12525" w:leader="none"/>
        </w:tabs>
        <w:rPr/>
      </w:pPr>
      <w:r>
        <w:rPr/>
      </w:r>
    </w:p>
    <w:p>
      <w:pPr>
        <w:pStyle w:val="Normal"/>
        <w:tabs>
          <w:tab w:val="left" w:pos="12525" w:leader="none"/>
        </w:tabs>
        <w:rPr/>
      </w:pPr>
      <w:r>
        <w:rPr/>
      </w:r>
    </w:p>
    <w:p>
      <w:pPr>
        <w:pStyle w:val="Normal"/>
        <w:tabs>
          <w:tab w:val="left" w:pos="12525" w:leader="none"/>
        </w:tabs>
        <w:rPr/>
      </w:pPr>
      <w:r>
        <w:rPr/>
      </w:r>
    </w:p>
    <w:p>
      <w:pPr>
        <w:pStyle w:val="Normal"/>
        <w:tabs>
          <w:tab w:val="left" w:pos="12525" w:leader="none"/>
        </w:tabs>
        <w:jc w:val="right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</w:t>
      </w:r>
      <w:r>
        <w:rPr/>
        <w:t xml:space="preserve">Заместитель руководителя </w:t>
        <w:tab/>
        <w:t xml:space="preserve">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/>
        <w:t xml:space="preserve">Западно-Балтийского </w:t>
      </w:r>
    </w:p>
    <w:p>
      <w:pPr>
        <w:pStyle w:val="Normal"/>
        <w:jc w:val="right"/>
        <w:rPr/>
      </w:pPr>
      <w:r>
        <w:rPr/>
        <w:t xml:space="preserve">территориального управления </w:t>
      </w:r>
    </w:p>
    <w:p>
      <w:pPr>
        <w:pStyle w:val="Normal"/>
        <w:jc w:val="right"/>
        <w:rPr/>
      </w:pPr>
      <w:r>
        <w:rPr/>
        <w:t>Федерального агентства</w:t>
      </w:r>
    </w:p>
    <w:p>
      <w:pPr>
        <w:pStyle w:val="Normal"/>
        <w:tabs>
          <w:tab w:val="left" w:pos="13005" w:leader="none"/>
        </w:tabs>
        <w:jc w:val="right"/>
        <w:rPr/>
      </w:pPr>
      <w:r>
        <w:rPr/>
        <w:t xml:space="preserve">                                 </w:t>
      </w:r>
      <w:r>
        <w:rPr/>
        <w:t xml:space="preserve">по рыболовству    </w:t>
      </w:r>
    </w:p>
    <w:p>
      <w:pPr>
        <w:pStyle w:val="Normal"/>
        <w:tabs>
          <w:tab w:val="left" w:pos="13005" w:leader="none"/>
        </w:tabs>
        <w:jc w:val="right"/>
        <w:rPr/>
      </w:pPr>
      <w:r>
        <w:rPr/>
      </w:r>
    </w:p>
    <w:p>
      <w:pPr>
        <w:pStyle w:val="Normal"/>
        <w:tabs>
          <w:tab w:val="left" w:pos="13005" w:leader="none"/>
        </w:tabs>
        <w:jc w:val="right"/>
        <w:rPr/>
      </w:pPr>
      <w:r>
        <w:rPr/>
        <w:t xml:space="preserve">                                                             </w:t>
      </w:r>
    </w:p>
    <w:p>
      <w:pPr>
        <w:pStyle w:val="Normal"/>
        <w:tabs>
          <w:tab w:val="left" w:pos="13005" w:leader="none"/>
        </w:tabs>
        <w:jc w:val="right"/>
        <w:rPr/>
      </w:pPr>
      <w:r>
        <w:rPr/>
        <w:t>____________________Г.П. Таранов</w:t>
      </w:r>
    </w:p>
    <w:p>
      <w:pPr>
        <w:pStyle w:val="Normal"/>
        <w:tabs>
          <w:tab w:val="left" w:pos="13005" w:leader="none"/>
        </w:tabs>
        <w:jc w:val="right"/>
        <w:rPr/>
      </w:pPr>
      <w:r>
        <w:rPr/>
      </w:r>
    </w:p>
    <w:p>
      <w:pPr>
        <w:pStyle w:val="Normal"/>
        <w:tabs>
          <w:tab w:val="left" w:pos="13005" w:leader="none"/>
        </w:tabs>
        <w:jc w:val="right"/>
        <w:rPr/>
      </w:pPr>
      <w:r>
        <w:rPr/>
      </w:r>
    </w:p>
    <w:p>
      <w:pPr>
        <w:pStyle w:val="Normal"/>
        <w:tabs>
          <w:tab w:val="left" w:pos="13005" w:leader="none"/>
        </w:tabs>
        <w:jc w:val="right"/>
        <w:rPr/>
      </w:pPr>
      <w:r>
        <w:rPr/>
      </w:r>
    </w:p>
    <w:p>
      <w:pPr>
        <w:pStyle w:val="Normal"/>
        <w:tabs>
          <w:tab w:val="left" w:pos="13005" w:leader="none"/>
        </w:tabs>
        <w:jc w:val="right"/>
        <w:rPr/>
      </w:pPr>
      <w:r>
        <w:rPr/>
        <w:t xml:space="preserve">                                                                     </w:t>
      </w:r>
      <w:r>
        <w:rPr/>
        <w:t>"____"_____________________20</w:t>
      </w:r>
      <w:r>
        <w:rPr/>
        <w:t>20</w:t>
      </w:r>
      <w:r>
        <w:rPr/>
        <w:t xml:space="preserve">г.                                                                                   </w:t>
      </w:r>
    </w:p>
    <w:p>
      <w:pPr>
        <w:pStyle w:val="Normal"/>
        <w:tabs>
          <w:tab w:val="left" w:pos="13005" w:leader="none"/>
        </w:tabs>
        <w:jc w:val="right"/>
        <w:rPr/>
      </w:pPr>
      <w:r>
        <w:rPr/>
        <w:t xml:space="preserve">                                                                                                                                                                                 </w:t>
      </w:r>
      <w:r>
        <w:rPr/>
        <w:tab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Исп.: С.Г. Лосяков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Тел.: 8(40150) 3-17-28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76" w:right="962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e719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5565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A5A5A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5651"/>
    <w:rPr>
      <w:rFonts w:ascii="Cambria" w:hAnsi="Cambria" w:eastAsia="" w:cs="" w:asciiTheme="majorHAnsi" w:cstheme="majorBidi" w:eastAsiaTheme="majorEastAsia" w:hAnsiTheme="majorHAnsi"/>
      <w:b/>
      <w:bCs/>
      <w:color w:val="A5A5A5" w:themeColor="accent1" w:themeShade="bf"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4"/>
    <w:uiPriority w:val="99"/>
    <w:semiHidden/>
    <w:qFormat/>
    <w:rsid w:val="003837e5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link w:val="a6"/>
    <w:uiPriority w:val="99"/>
    <w:semiHidden/>
    <w:qFormat/>
    <w:rsid w:val="003837e5"/>
    <w:rPr>
      <w:sz w:val="24"/>
      <w:szCs w:val="24"/>
    </w:rPr>
  </w:style>
  <w:style w:type="character" w:styleId="Style15" w:customStyle="1">
    <w:name w:val="Заголовок Знак"/>
    <w:basedOn w:val="DefaultParagraphFont"/>
    <w:link w:val="a8"/>
    <w:qFormat/>
    <w:rsid w:val="00b93e53"/>
    <w:rPr>
      <w:rFonts w:ascii="Arial" w:hAnsi="Arial" w:cs="Arial"/>
      <w:b/>
      <w:bCs/>
      <w:sz w:val="22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5"/>
    <w:uiPriority w:val="99"/>
    <w:semiHidden/>
    <w:unhideWhenUsed/>
    <w:rsid w:val="003837e5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semiHidden/>
    <w:unhideWhenUsed/>
    <w:rsid w:val="003837e5"/>
    <w:pPr>
      <w:tabs>
        <w:tab w:val="center" w:pos="4677" w:leader="none"/>
        <w:tab w:val="right" w:pos="9355" w:leader="none"/>
      </w:tabs>
    </w:pPr>
    <w:rPr/>
  </w:style>
  <w:style w:type="paragraph" w:styleId="Style23">
    <w:name w:val="Title"/>
    <w:basedOn w:val="Normal"/>
    <w:link w:val="a9"/>
    <w:qFormat/>
    <w:rsid w:val="00b93e53"/>
    <w:pPr>
      <w:jc w:val="center"/>
    </w:pPr>
    <w:rPr>
      <w:rFonts w:ascii="Arial" w:hAnsi="Arial" w:cs="Arial"/>
      <w:b/>
      <w:bCs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37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 LibreOffice_project/efb621ed25068d70781dc026f7e9c5187a4decd1</Application>
  <Pages>3</Pages>
  <Words>442</Words>
  <Characters>3959</Characters>
  <CharactersWithSpaces>5185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2019-03-21T12:16:00Z</dcterms:created>
  <dc:creator>GEG</dc:creator>
  <dc:description/>
  <dc:language>ru-RU</dc:language>
  <cp:lastModifiedBy/>
  <cp:lastPrinted>2018-07-02T12:16:00Z</cp:lastPrinted>
  <dcterms:modified xsi:type="dcterms:W3CDTF">2020-01-14T15:54:29Z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