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C30" w:rsidRDefault="00802C30">
      <w:pPr>
        <w:keepNext/>
        <w:widowControl w:val="0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документации об </w:t>
      </w:r>
      <w:r w:rsidR="00485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заявки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участие в конкурсе для юридического лица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Председателю Комиссии</w:t>
      </w:r>
    </w:p>
    <w:p w:rsidR="00802C30" w:rsidRDefault="00802C30">
      <w:pPr>
        <w:keepNext/>
        <w:widowControl w:val="0"/>
        <w:spacing w:after="0" w:line="240" w:lineRule="auto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Московско-Окского территориального управления Федерального агентства по рыболовству по проведению </w:t>
      </w:r>
      <w:r w:rsidR="00E73085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рыбоводного участка, расположенном на водном объекте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(или) их частях,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20BBA">
        <w:rPr>
          <w:rFonts w:ascii="Times New Roman" w:hAnsi="Times New Roman" w:cs="Times New Roman"/>
          <w:sz w:val="24"/>
          <w:szCs w:val="24"/>
        </w:rPr>
        <w:t>Владимирской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E51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об участии в конкурсе на право заключения договора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пользования рыбоводным участком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Лот №_______________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Полное и сокращенное наименование юридического лица: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Основной государственный регистрационный номер: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Идентификационный номер налогоплательщика: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Место нахождения: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>Телефон: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 xml:space="preserve">Реквизиты банковского счета: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конкурса и конкурсной документаци, а также подтверждаем соблюдение следующих обязательных требований: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конкурсе;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02C30" w:rsidRDefault="00802C30">
      <w:pPr>
        <w:pStyle w:val="16"/>
        <w:keepNext/>
        <w:widowControl w:val="0"/>
        <w:ind w:left="709"/>
        <w:jc w:val="both"/>
      </w:pPr>
      <w:r>
        <w:t>1) документ, подтверждающий внесение заявителем задатка;</w:t>
      </w:r>
    </w:p>
    <w:p w:rsidR="00802C30" w:rsidRDefault="00802C30">
      <w:pPr>
        <w:pStyle w:val="16"/>
        <w:keepNext/>
        <w:widowControl w:val="0"/>
        <w:ind w:left="0" w:firstLine="709"/>
        <w:jc w:val="both"/>
      </w:pPr>
      <w:r>
        <w:t xml:space="preserve">2) документ, подтверждающий полномочия лица на осуществление действий от имени </w:t>
      </w:r>
      <w:r>
        <w:lastRenderedPageBreak/>
        <w:t>заявителя (в случае необходимости);</w:t>
      </w:r>
    </w:p>
    <w:p w:rsidR="00802C30" w:rsidRDefault="00802C30">
      <w:pPr>
        <w:pStyle w:val="16"/>
        <w:keepNext/>
        <w:widowControl w:val="0"/>
        <w:ind w:left="0" w:firstLine="709"/>
        <w:jc w:val="both"/>
      </w:pPr>
      <w:r>
        <w:t>3) документы, предоставленные заявителем по собственной инициативе (выписка из Единого государственного реестра юридических лиц; сведения о ранее заключенных договорах пользования рыбоводными участками и (или) договорах о предоставлении рыбопромысловых участков для осуществления товарного рыбоводства).</w:t>
      </w:r>
    </w:p>
    <w:p w:rsidR="00802C30" w:rsidRDefault="00802C30">
      <w:pPr>
        <w:pStyle w:val="18"/>
        <w:keepNext/>
        <w:widowControl w:val="0"/>
        <w:tabs>
          <w:tab w:val="left" w:pos="3706"/>
        </w:tabs>
        <w:ind w:left="1069"/>
        <w:jc w:val="both"/>
      </w:pPr>
      <w:r>
        <w:rPr>
          <w:sz w:val="24"/>
          <w:szCs w:val="24"/>
        </w:rPr>
        <w:tab/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Заявитель: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ab/>
        <w:t>______________________________________________/ ____________/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 xml:space="preserve">                                    (должность заявителя, Ф.И.О)              </w:t>
      </w:r>
      <w:r>
        <w:rPr>
          <w:sz w:val="24"/>
          <w:szCs w:val="24"/>
        </w:rPr>
        <w:tab/>
        <w:t xml:space="preserve">     (подпись</w:t>
      </w: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</w:p>
    <w:p w:rsidR="00802C30" w:rsidRDefault="00802C30">
      <w:pPr>
        <w:pStyle w:val="18"/>
        <w:widowControl w:val="0"/>
        <w:jc w:val="both"/>
      </w:pPr>
      <w:r>
        <w:rPr>
          <w:sz w:val="24"/>
          <w:szCs w:val="24"/>
        </w:rPr>
        <w:t>«___» ___________ 20__ г.                                                    М.П.</w:t>
      </w: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заявки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участие в конкурсе для индивидуального предпринимателя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keepNext/>
        <w:widowControl w:val="0"/>
        <w:shd w:val="clear" w:color="auto" w:fill="FFFFFF"/>
        <w:spacing w:after="0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Председателю Комиссии</w:t>
      </w:r>
    </w:p>
    <w:p w:rsidR="00802C30" w:rsidRDefault="00802C30">
      <w:pPr>
        <w:keepNext/>
        <w:widowControl w:val="0"/>
        <w:spacing w:after="0" w:line="240" w:lineRule="auto"/>
        <w:ind w:left="5954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Московско-Окского территориального управления Федерального агентства по рыболовству по проведению </w:t>
      </w:r>
      <w:r w:rsidR="00E73085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рыбоводного участка, расположенном на водном объекте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(или) их частях,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20BBA">
        <w:rPr>
          <w:rFonts w:ascii="Times New Roman" w:hAnsi="Times New Roman" w:cs="Times New Roman"/>
          <w:sz w:val="24"/>
          <w:szCs w:val="24"/>
        </w:rPr>
        <w:t>Владимирской</w:t>
      </w:r>
      <w:r w:rsidR="00EE51D2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об участии в конкурсе на право заключения договора</w:t>
      </w:r>
    </w:p>
    <w:p w:rsidR="00802C30" w:rsidRDefault="00802C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пользования рыбоводным участком</w:t>
      </w:r>
    </w:p>
    <w:p w:rsidR="00802C30" w:rsidRDefault="00802C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Лот №_______________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Фамилия, имя, отчество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Данные документа, удостоверяющего личность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Сведения о месте жительства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 xml:space="preserve">Телефон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ИНН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jc w:val="both"/>
      </w:pPr>
      <w:r>
        <w:rPr>
          <w:sz w:val="24"/>
          <w:szCs w:val="24"/>
        </w:rPr>
        <w:t>Страховой номер индивидуального лицевого счета в системе обязательного пенсионного страхования Российской Федерации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</w:pPr>
      <w:r>
        <w:rPr>
          <w:sz w:val="24"/>
          <w:szCs w:val="24"/>
        </w:rPr>
        <w:t xml:space="preserve">Реквизиты банковского счета: 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_____________________________________________________________________________________</w:t>
      </w:r>
    </w:p>
    <w:p w:rsidR="00802C30" w:rsidRDefault="00802C30">
      <w:pPr>
        <w:pStyle w:val="18"/>
        <w:keepNext/>
        <w:widowControl w:val="0"/>
        <w:ind w:firstLine="709"/>
        <w:rPr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конкурса и конкурсной документации, а также подтверждаем соблюдение следующих обязательных требований: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конкурсе;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1) документ, подтверждающий внесение заявителем задатка;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заявителя (в случае необходимости);</w:t>
      </w:r>
    </w:p>
    <w:p w:rsidR="00802C30" w:rsidRDefault="00802C30">
      <w:pPr>
        <w:keepNext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документы, предоставленные заявителем по собственной инициативе (выписка из Единого государственного реестра индивидуальных предпринимателей; сведения о ранее заключенных договорах пользования рыбоводными участками и (или) договорах о предоставлении рыбопромысловых участков для осуществления товарного рыбоводства).</w:t>
      </w:r>
    </w:p>
    <w:p w:rsidR="00802C30" w:rsidRDefault="00802C30">
      <w:pPr>
        <w:pStyle w:val="18"/>
        <w:keepNext/>
        <w:widowControl w:val="0"/>
        <w:tabs>
          <w:tab w:val="left" w:pos="3706"/>
        </w:tabs>
        <w:jc w:val="both"/>
      </w:pPr>
      <w:r>
        <w:rPr>
          <w:sz w:val="24"/>
          <w:szCs w:val="24"/>
        </w:rPr>
        <w:tab/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Заявитель: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ab/>
        <w:t>______________________________________________/ ____________/</w:t>
      </w: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 xml:space="preserve">                                                  (Ф.И.О.)          </w:t>
      </w:r>
      <w:r>
        <w:rPr>
          <w:sz w:val="24"/>
          <w:szCs w:val="24"/>
        </w:rPr>
        <w:tab/>
        <w:t xml:space="preserve">                                (подпись)</w:t>
      </w:r>
    </w:p>
    <w:p w:rsidR="00802C30" w:rsidRDefault="00802C30">
      <w:pPr>
        <w:pStyle w:val="18"/>
        <w:keepNext/>
        <w:widowControl w:val="0"/>
        <w:jc w:val="center"/>
        <w:rPr>
          <w:i/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</w:pPr>
      <w:r>
        <w:rPr>
          <w:sz w:val="24"/>
          <w:szCs w:val="24"/>
        </w:rPr>
        <w:t>«___» ___________ 20__ г.                                               М.П.</w:t>
      </w: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pStyle w:val="18"/>
        <w:keepNext/>
        <w:widowControl w:val="0"/>
        <w:jc w:val="both"/>
        <w:rPr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документации об </w:t>
      </w:r>
      <w:r w:rsidR="00485F7D">
        <w:rPr>
          <w:rFonts w:ascii="Times New Roman" w:hAnsi="Times New Roman" w:cs="Times New Roman"/>
          <w:bCs/>
          <w:sz w:val="24"/>
          <w:szCs w:val="24"/>
        </w:rPr>
        <w:t>конурсе</w: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оформления конверта с заявкой об участии в конкурсе</w:t>
      </w: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Заявитель запечатывает заявку в конверт. 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случаях направления заявки посредством почтового отправления оформляется второй внешний конверт в соответствии с Правилами оказания услуг почтовой связи.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Конверт оформляется следующим образом:</w:t>
      </w: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9585"/>
      </w:tblGrid>
      <w:tr w:rsidR="00802C30">
        <w:tc>
          <w:tcPr>
            <w:tcW w:w="95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117105, город Москва, Варшавское шоссе, д. 39 А</w:t>
            </w:r>
          </w:p>
          <w:p w:rsidR="00802C30" w:rsidRDefault="00802C3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Кому: Московско-Окское территориальное управление Федерального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агентства по рыболовству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об участии в конкурсе</w:t>
            </w:r>
          </w:p>
          <w:p w:rsidR="00802C30" w:rsidRPr="00EE51D2" w:rsidRDefault="0080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право заключения договора пользования рыбоводным участком, расположенном на водном объекте и (или) их частях, на территории </w:t>
            </w:r>
            <w:r w:rsidR="00867BE9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Владимирской</w:t>
            </w:r>
            <w:r w:rsidR="00EE51D2" w:rsidRPr="00E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для осуществления аквакультуры (рыбоводства)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(Изменение заявки об участии в конкурсе _________ (наименование конкурса) _____ (регистрационный номер заявки)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</w:t>
            </w:r>
          </w:p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заявителя, адрес и ИНН заявителя)</w:t>
            </w:r>
          </w:p>
          <w:p w:rsidR="00802C30" w:rsidRDefault="00802C3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конверте указываются: название конкурса (без указания номера лота), наименование заявителя, адрес и ИНН заявителя. </w:t>
      </w:r>
    </w:p>
    <w:p w:rsidR="00802C30" w:rsidRDefault="00802C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2C30" w:rsidRDefault="00802C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02C30" w:rsidRDefault="00802C3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E51D2" w:rsidRDefault="00EE51D2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02C30" w:rsidRDefault="00EE51D2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>Приложение № 3</w:t>
      </w:r>
    </w:p>
    <w:p w:rsidR="00802C30" w:rsidRDefault="00802C30">
      <w:pPr>
        <w:spacing w:after="0" w:line="240" w:lineRule="auto"/>
        <w:jc w:val="right"/>
      </w:pPr>
      <w:r>
        <w:rPr>
          <w:rFonts w:ascii="Times New Roman" w:hAnsi="Times New Roman" w:cs="Times New Roman"/>
          <w:iCs/>
          <w:sz w:val="24"/>
          <w:szCs w:val="24"/>
        </w:rPr>
        <w:t xml:space="preserve">к документации об </w:t>
      </w:r>
      <w:r w:rsidR="00485F7D">
        <w:rPr>
          <w:rFonts w:ascii="Times New Roman" w:hAnsi="Times New Roman" w:cs="Times New Roman"/>
          <w:iCs/>
          <w:sz w:val="24"/>
          <w:szCs w:val="24"/>
        </w:rPr>
        <w:t>конкурсе</w:t>
      </w:r>
    </w:p>
    <w:p w:rsidR="00802C30" w:rsidRDefault="00EE51D2">
      <w:pPr>
        <w:keepNext/>
        <w:widowControl w:val="0"/>
        <w:tabs>
          <w:tab w:val="left" w:pos="3969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802C30" w:rsidRDefault="00867BE9">
      <w:pPr>
        <w:spacing w:after="0" w:line="240" w:lineRule="auto"/>
        <w:jc w:val="center"/>
      </w:pPr>
      <w:r w:rsidRPr="00867BE9">
        <w:rPr>
          <w:rFonts w:ascii="Times New Roman" w:hAnsi="Times New Roman" w:cs="Times New Roman"/>
          <w:sz w:val="24"/>
          <w:szCs w:val="24"/>
        </w:rPr>
        <w:t>Малое водохранилище на реке Тихтонка (Шаховка) севернее н.п. Авдотьино Юрьев-Польского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BE9">
        <w:rPr>
          <w:rFonts w:ascii="Times New Roman" w:hAnsi="Times New Roman" w:cs="Times New Roman"/>
          <w:sz w:val="24"/>
          <w:szCs w:val="24"/>
        </w:rPr>
        <w:t>Владимирской области</w:t>
      </w:r>
      <w:r w:rsidR="00802C30">
        <w:rPr>
          <w:rFonts w:ascii="Times New Roman" w:hAnsi="Times New Roman" w:cs="Times New Roman"/>
          <w:sz w:val="24"/>
          <w:szCs w:val="24"/>
        </w:rPr>
        <w:t>,</w:t>
      </w:r>
      <w:r w:rsidR="00802C30">
        <w:rPr>
          <w:rFonts w:ascii="Times New Roman" w:hAnsi="Times New Roman" w:cs="Times New Roman"/>
          <w:bCs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802C30">
        <w:rPr>
          <w:rFonts w:ascii="Times New Roman" w:hAnsi="Times New Roman" w:cs="Times New Roman"/>
          <w:bCs/>
          <w:sz w:val="24"/>
          <w:szCs w:val="24"/>
        </w:rPr>
        <w:t xml:space="preserve"> га</w:t>
      </w:r>
    </w:p>
    <w:p w:rsidR="00802C30" w:rsidRDefault="00802C3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pStyle w:val="16"/>
        <w:keepNext/>
        <w:widowControl w:val="0"/>
        <w:tabs>
          <w:tab w:val="left" w:pos="3969"/>
        </w:tabs>
        <w:ind w:left="0" w:firstLine="510"/>
        <w:jc w:val="both"/>
      </w:pPr>
      <w:r>
        <w:t>Сведения о рыбоводном участке:</w:t>
      </w:r>
    </w:p>
    <w:p w:rsidR="00802C30" w:rsidRDefault="00867BE9" w:rsidP="0086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2C30">
        <w:rPr>
          <w:rFonts w:ascii="Times New Roman" w:hAnsi="Times New Roman" w:cs="Times New Roman"/>
          <w:sz w:val="24"/>
          <w:szCs w:val="24"/>
        </w:rPr>
        <w:t>1. Наименование рыбоводного участка – «</w:t>
      </w:r>
      <w:r w:rsidRPr="00867BE9">
        <w:rPr>
          <w:rFonts w:ascii="Times New Roman" w:hAnsi="Times New Roman" w:cs="Times New Roman"/>
          <w:sz w:val="24"/>
          <w:szCs w:val="24"/>
        </w:rPr>
        <w:t>Малое водохранилище на реке Тихтонка (Шаховка) севернее н.п. Авдотьино Юрьев-Польского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BE9">
        <w:rPr>
          <w:rFonts w:ascii="Times New Roman" w:hAnsi="Times New Roman" w:cs="Times New Roman"/>
          <w:sz w:val="24"/>
          <w:szCs w:val="24"/>
        </w:rPr>
        <w:t>Владимирской области</w:t>
      </w:r>
      <w:r w:rsidR="000A6D73">
        <w:rPr>
          <w:rFonts w:ascii="Times New Roman" w:hAnsi="Times New Roman" w:cs="Times New Roman"/>
          <w:sz w:val="24"/>
          <w:szCs w:val="24"/>
        </w:rPr>
        <w:t>».</w:t>
      </w:r>
    </w:p>
    <w:p w:rsidR="000A6D73" w:rsidRDefault="000A6D73" w:rsidP="00867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A6D73">
        <w:rPr>
          <w:rFonts w:ascii="Times New Roman" w:hAnsi="Times New Roman" w:cs="Times New Roman"/>
          <w:color w:val="000000"/>
          <w:sz w:val="24"/>
          <w:szCs w:val="24"/>
        </w:rPr>
        <w:t xml:space="preserve">2. Местоположение, площадь и границы рыбоводного участка: </w:t>
      </w:r>
      <w:r w:rsidRPr="00867BE9">
        <w:rPr>
          <w:rFonts w:ascii="Times New Roman" w:hAnsi="Times New Roman" w:cs="Times New Roman"/>
          <w:sz w:val="24"/>
          <w:szCs w:val="24"/>
        </w:rPr>
        <w:t>Малое водохранилище на реке Тихтонка (Шаховка) севернее н.п. Авдотьино Юрьев-Польского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BE9">
        <w:rPr>
          <w:rFonts w:ascii="Times New Roman" w:hAnsi="Times New Roman" w:cs="Times New Roman"/>
          <w:sz w:val="24"/>
          <w:szCs w:val="24"/>
        </w:rPr>
        <w:t>Владимирской области</w:t>
      </w:r>
      <w:r w:rsidRPr="000A6D73">
        <w:rPr>
          <w:rFonts w:ascii="Times New Roman" w:hAnsi="Times New Roman" w:cs="Times New Roman"/>
          <w:color w:val="000000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6D73">
        <w:rPr>
          <w:rFonts w:ascii="Times New Roman" w:hAnsi="Times New Roman" w:cs="Times New Roman"/>
          <w:color w:val="000000"/>
          <w:sz w:val="24"/>
          <w:szCs w:val="24"/>
        </w:rPr>
        <w:t>,0 га, в границах:</w:t>
      </w:r>
    </w:p>
    <w:p w:rsidR="000A6D73" w:rsidRDefault="000A6D73" w:rsidP="00867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69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2268"/>
      </w:tblGrid>
      <w:tr w:rsidR="000A6D73" w:rsidTr="00FF5F60">
        <w:trPr>
          <w:trHeight w:val="450"/>
          <w:tblHeader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D73" w:rsidRPr="00976FAB" w:rsidRDefault="000A6D73" w:rsidP="00FF5F60">
            <w:pPr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D73" w:rsidRPr="00976FAB" w:rsidRDefault="000A6D73" w:rsidP="00FF5F60">
            <w:pPr>
              <w:snapToGrid w:val="0"/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Е</w:t>
            </w:r>
          </w:p>
        </w:tc>
      </w:tr>
      <w:tr w:rsidR="000A6D73" w:rsidTr="00FF5F60">
        <w:trPr>
          <w:trHeight w:val="450"/>
          <w:tblHeader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D73" w:rsidRPr="00976FAB" w:rsidRDefault="00F85252" w:rsidP="00FF5F60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17pt">
                  <v:imagedata r:id="rId7" o:title=""/>
                </v:shape>
              </w:pic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D73" w:rsidRPr="00976FAB" w:rsidRDefault="00F85252" w:rsidP="00FF5F60">
            <w:pPr>
              <w:snapToGrid w:val="0"/>
              <w:spacing w:after="0" w:line="240" w:lineRule="auto"/>
              <w:jc w:val="center"/>
            </w:pPr>
            <w:r>
              <w:pict>
                <v:shape id="_x0000_i1026" type="#_x0000_t75" style="width:112.8pt;height:112.8pt">
                  <v:imagedata r:id="rId8" o:title=""/>
                </v:shape>
              </w:pict>
            </w:r>
          </w:p>
        </w:tc>
      </w:tr>
      <w:tr w:rsidR="000A6D73" w:rsidTr="00FF5F60">
        <w:trPr>
          <w:trHeight w:val="68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6D73" w:rsidRPr="00976FAB" w:rsidRDefault="000A6D73" w:rsidP="00FF5F60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D73" w:rsidRPr="00976FAB" w:rsidRDefault="000A6D73" w:rsidP="00FF5F6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6D73" w:rsidRPr="00867BE9" w:rsidRDefault="000A6D73" w:rsidP="0086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5C91">
        <w:rPr>
          <w:rFonts w:ascii="Times New Roman" w:hAnsi="Times New Roman" w:cs="Times New Roman"/>
          <w:color w:val="000000"/>
          <w:sz w:val="24"/>
          <w:szCs w:val="24"/>
        </w:rPr>
        <w:t xml:space="preserve">Вид водопользования- </w:t>
      </w:r>
      <w:r w:rsidR="00F85252"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r w:rsidR="00D95C9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 осуществляемой товарной аквакультуры (рыбоводства) – </w:t>
      </w:r>
      <w:r>
        <w:rPr>
          <w:rFonts w:ascii="Times New Roman" w:hAnsi="Times New Roman" w:cs="Times New Roman"/>
          <w:color w:val="000000"/>
          <w:sz w:val="24"/>
        </w:rPr>
        <w:t>пастбищная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аквакультура.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25 лет.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Ограничения, связанные с использованием рыбоводного участка, устанавливаются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802C30" w:rsidRDefault="0080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802C30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802C30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BE9" w:rsidRPr="00867BE9" w:rsidRDefault="00867BE9" w:rsidP="00867BE9">
            <w:pPr>
              <w:spacing w:after="0" w:line="240" w:lineRule="auto"/>
              <w:jc w:val="center"/>
            </w:pPr>
            <w:r w:rsidRPr="00867BE9">
              <w:rPr>
                <w:rFonts w:ascii="Times New Roman" w:hAnsi="Times New Roman" w:cs="Times New Roman"/>
              </w:rPr>
              <w:t>Малое водохранилище на реке Тихтонка (Шаховка) севернее н.п. Авдотьино Юрьев-Польского района</w:t>
            </w:r>
          </w:p>
          <w:p w:rsidR="00802C30" w:rsidRDefault="00867BE9" w:rsidP="00867BE9">
            <w:pPr>
              <w:spacing w:after="0" w:line="240" w:lineRule="auto"/>
              <w:jc w:val="center"/>
            </w:pPr>
            <w:r w:rsidRPr="00867BE9">
              <w:rPr>
                <w:rFonts w:ascii="Times New Roman" w:hAnsi="Times New Roman" w:cs="Times New Roman"/>
              </w:rPr>
              <w:t>Владимирской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30" w:rsidRDefault="00802C3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30" w:rsidRDefault="00802C30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0,</w:t>
            </w:r>
            <w:r w:rsidR="00867BE9">
              <w:rPr>
                <w:rFonts w:ascii="Times New Roman" w:hAnsi="Times New Roman" w:cs="Times New Roman"/>
                <w:szCs w:val="24"/>
              </w:rPr>
              <w:t>48</w:t>
            </w:r>
          </w:p>
          <w:p w:rsidR="00802C30" w:rsidRDefault="0080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30" w:rsidRDefault="00802C3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аквакультуры из водных объектов в границах рыбоводного участка, устанавливаются в соответствии с действующими порядками </w:t>
      </w:r>
      <w:r>
        <w:rPr>
          <w:rFonts w:ascii="Times New Roman" w:hAnsi="Times New Roman" w:cs="Times New Roman"/>
          <w:sz w:val="24"/>
          <w:szCs w:val="24"/>
        </w:rPr>
        <w:br/>
        <w:t>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</w:t>
      </w:r>
      <w:r>
        <w:rPr>
          <w:rFonts w:ascii="Times New Roman" w:hAnsi="Times New Roman" w:cs="Times New Roman"/>
          <w:sz w:val="24"/>
          <w:szCs w:val="24"/>
        </w:rPr>
        <w:lastRenderedPageBreak/>
        <w:t>видов и малоценных видов водных биоресурсов.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</w:t>
      </w:r>
      <w:r>
        <w:rPr>
          <w:rFonts w:ascii="Times New Roman" w:hAnsi="Times New Roman" w:cs="Times New Roman"/>
          <w:sz w:val="24"/>
          <w:szCs w:val="24"/>
        </w:rPr>
        <w:br/>
        <w:t xml:space="preserve">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</w:t>
      </w:r>
      <w:r>
        <w:rPr>
          <w:rFonts w:ascii="Times New Roman" w:hAnsi="Times New Roman" w:cs="Times New Roman"/>
          <w:sz w:val="24"/>
          <w:szCs w:val="24"/>
        </w:rPr>
        <w:br/>
        <w:t>из водных объектов аквакультуры:</w:t>
      </w:r>
    </w:p>
    <w:p w:rsidR="00802C30" w:rsidRDefault="00802C30">
      <w:pPr>
        <w:widowControl w:val="0"/>
        <w:tabs>
          <w:tab w:val="left" w:pos="39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объектов аквакультуры (рыбоводства), в сроки, определенные условиями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документов, подтверждающих наступление таких обстоятельств, </w:t>
      </w:r>
      <w:r>
        <w:rPr>
          <w:rFonts w:ascii="Times New Roman" w:hAnsi="Times New Roman" w:cs="Times New Roman"/>
          <w:sz w:val="24"/>
          <w:szCs w:val="24"/>
        </w:rPr>
        <w:br/>
        <w:t>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pageBreakBefore/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Договор №______________</w:t>
      </w:r>
    </w:p>
    <w:p w:rsidR="00802C30" w:rsidRDefault="00802C3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C30" w:rsidRDefault="00802C3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      </w:t>
      </w:r>
      <w:r w:rsidR="00E0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«____» ______________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tabs>
          <w:tab w:val="left" w:pos="10205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Московско-Окское территориальное управление Федерального агентства по рыболовству, именуемое в дальнейшем «Управление», в лице руководителя </w:t>
      </w:r>
      <w:r w:rsidR="00E73085"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</w:t>
      </w:r>
      <w:r w:rsid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Андрея</w:t>
      </w:r>
      <w:r w:rsidR="00E73085" w:rsidRP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 w:rsidR="00E7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Положения, с одной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юридического лица, крестьянского (фермерского) хозяйства или индивидуального предпринимателя)</w:t>
      </w:r>
    </w:p>
    <w:p w:rsidR="00802C30" w:rsidRDefault="00802C30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(ый) в дальнейшем «Рыбоводное хозяйство»,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имя и отчество лица, подписавшего договор)</w:t>
      </w:r>
    </w:p>
    <w:p w:rsidR="00802C30" w:rsidRDefault="00802C30">
      <w:pPr>
        <w:widowControl w:val="0"/>
        <w:tabs>
          <w:tab w:val="left" w:pos="1020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(ей) 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(реквизиты документов, подтверждающих полномочия на подписание договора)</w:t>
      </w:r>
    </w:p>
    <w:p w:rsidR="00802C30" w:rsidRDefault="00802C3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совместно именуемые в дальнейшем «Стороны», на основании протокола </w:t>
      </w:r>
      <w:r w:rsidR="00485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 ______________ 20___ г., по результатам проведения торгов в форме </w:t>
      </w:r>
      <w:r w:rsidR="005F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пользования рыбоводным участком, расположенным на водном объекте и (или) его части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67BE9">
        <w:rPr>
          <w:rFonts w:ascii="Times New Roman" w:hAnsi="Times New Roman" w:cs="Times New Roman"/>
          <w:sz w:val="24"/>
          <w:szCs w:val="24"/>
        </w:rPr>
        <w:t>Владимирской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осуществления аквакультуры (рыбоводства), в соответствии с постановлением Правительства Российской Федерации от 15 мая 2014 г. № 450 «Об утверждении правил организации и проведения торгов (конкурсов, аукционов) на право заключения договора пользования рыбоводным участком», заключили настоящий договор пользования рыбоводным участком (далее – Договор) о нижеследующем:</w:t>
      </w:r>
    </w:p>
    <w:p w:rsidR="00802C30" w:rsidRDefault="00802C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настоящим Договором Управление предоставляет, а Рыбоводное хозяйство принимает во временное пользование для осуществления пастбищной аквакультуры (рыбоводства) следующий рыбоводный участок (далее именуется – рыбоводный участок):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вид водопользования – </w:t>
      </w:r>
      <w:r w:rsidR="00F85252"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r w:rsidR="00F8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водопользование;</w:t>
      </w:r>
    </w:p>
    <w:p w:rsidR="00802C30" w:rsidRDefault="00802C3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наименование рыбоводного участка: «</w:t>
      </w:r>
      <w:r w:rsidR="00976FAB" w:rsidRPr="00867BE9">
        <w:rPr>
          <w:rFonts w:ascii="Times New Roman" w:hAnsi="Times New Roman" w:cs="Times New Roman"/>
          <w:sz w:val="24"/>
          <w:szCs w:val="24"/>
        </w:rPr>
        <w:t>Малое водохранилище на реке Тихтонка (Шаховка) севернее н.п. Авдотьино Юрьев-Польского района</w:t>
      </w:r>
      <w:r w:rsidR="00976FAB">
        <w:rPr>
          <w:rFonts w:ascii="Times New Roman" w:hAnsi="Times New Roman" w:cs="Times New Roman"/>
          <w:sz w:val="24"/>
          <w:szCs w:val="24"/>
        </w:rPr>
        <w:t xml:space="preserve"> </w:t>
      </w:r>
      <w:r w:rsidR="00976FAB" w:rsidRPr="00867BE9">
        <w:rPr>
          <w:rFonts w:ascii="Times New Roman" w:hAnsi="Times New Roman" w:cs="Times New Roman"/>
          <w:sz w:val="24"/>
          <w:szCs w:val="24"/>
        </w:rPr>
        <w:t>Владимирской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2C30" w:rsidRPr="00D95C91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местоположение рыбоводного участка: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6FAB" w:rsidRPr="00867BE9">
        <w:rPr>
          <w:rFonts w:ascii="Times New Roman" w:hAnsi="Times New Roman" w:cs="Times New Roman"/>
          <w:sz w:val="24"/>
          <w:szCs w:val="24"/>
        </w:rPr>
        <w:t>севернее н.п. Авдотьино Юрьев-Польского района</w:t>
      </w:r>
      <w:r w:rsidR="00976FAB">
        <w:rPr>
          <w:rFonts w:ascii="Times New Roman" w:hAnsi="Times New Roman" w:cs="Times New Roman"/>
          <w:sz w:val="24"/>
          <w:szCs w:val="24"/>
        </w:rPr>
        <w:t xml:space="preserve"> </w:t>
      </w:r>
      <w:r w:rsidR="00976FAB" w:rsidRPr="00867BE9">
        <w:rPr>
          <w:rFonts w:ascii="Times New Roman" w:hAnsi="Times New Roman" w:cs="Times New Roman"/>
          <w:sz w:val="24"/>
          <w:szCs w:val="24"/>
        </w:rPr>
        <w:t>Владимирской области</w:t>
      </w:r>
      <w:r w:rsidR="00D95C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площадь рыбоводного участка: </w:t>
      </w:r>
      <w:r w:rsidR="00976F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C30" w:rsidRDefault="00802C30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1.1.5. границы рыбоводного участка: </w:t>
      </w:r>
    </w:p>
    <w:p w:rsidR="00802C30" w:rsidRDefault="00802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3"/>
        </w:rPr>
      </w:pPr>
    </w:p>
    <w:tbl>
      <w:tblPr>
        <w:tblW w:w="0" w:type="auto"/>
        <w:tblInd w:w="269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2268"/>
      </w:tblGrid>
      <w:tr w:rsidR="00976FAB" w:rsidTr="001B6233">
        <w:trPr>
          <w:trHeight w:val="450"/>
          <w:tblHeader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6FAB" w:rsidRPr="00976FAB" w:rsidRDefault="00976FAB" w:rsidP="00976FAB">
            <w:pPr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AB" w:rsidRPr="00976FAB" w:rsidRDefault="00976FAB" w:rsidP="00976FAB">
            <w:pPr>
              <w:snapToGrid w:val="0"/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Е</w:t>
            </w:r>
          </w:p>
        </w:tc>
      </w:tr>
      <w:tr w:rsidR="00976FAB" w:rsidTr="001B6233">
        <w:trPr>
          <w:trHeight w:val="450"/>
          <w:tblHeader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6FAB" w:rsidRPr="00976FAB" w:rsidRDefault="00F85252" w:rsidP="00976FAB">
            <w:pPr>
              <w:spacing w:after="0" w:line="240" w:lineRule="auto"/>
            </w:pPr>
            <w:r>
              <w:pict>
                <v:shape id="_x0000_i1027" type="#_x0000_t75" style="width:129pt;height:117pt">
                  <v:imagedata r:id="rId7" o:title=""/>
                </v:shape>
              </w:pic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AB" w:rsidRPr="00976FAB" w:rsidRDefault="00F85252" w:rsidP="00976FAB">
            <w:pPr>
              <w:snapToGrid w:val="0"/>
              <w:spacing w:after="0" w:line="240" w:lineRule="auto"/>
              <w:jc w:val="center"/>
            </w:pPr>
            <w:r>
              <w:pict>
                <v:shape id="_x0000_i1028" type="#_x0000_t75" style="width:112.8pt;height:112.8pt">
                  <v:imagedata r:id="rId8" o:title=""/>
                </v:shape>
              </w:pict>
            </w:r>
          </w:p>
        </w:tc>
      </w:tr>
      <w:tr w:rsidR="00976FAB" w:rsidTr="001B6233">
        <w:trPr>
          <w:trHeight w:val="68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6FAB" w:rsidRPr="00976FAB" w:rsidRDefault="00976FAB" w:rsidP="00976FAB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FAB" w:rsidRPr="00976FAB" w:rsidRDefault="00976FAB" w:rsidP="001B623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5C91" w:rsidRDefault="00D95C9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1.1.6. </w:t>
      </w:r>
      <w:r w:rsidRPr="00D95C91">
        <w:rPr>
          <w:rFonts w:ascii="Times New Roman" w:hAnsi="Times New Roman"/>
          <w:color w:val="000000"/>
          <w:sz w:val="24"/>
          <w:szCs w:val="24"/>
        </w:rPr>
        <w:t>Минимальный объем объектов аквакультуры, подлежащих разведению и (или) содержанию, выращиванию, а также изъятию из водного объекта в границах рыбоводного участка:</w:t>
      </w:r>
    </w:p>
    <w:p w:rsidR="00D95C91" w:rsidRDefault="00D95C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D95C91" w:rsidTr="003F4FDB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spacing w:after="0" w:line="240" w:lineRule="auto"/>
              <w:ind w:left="-137" w:right="-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spacing w:after="0" w:line="240" w:lineRule="auto"/>
              <w:ind w:left="-136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D95C91" w:rsidTr="003F4FDB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0A6D73" w:rsidP="003F4FDB">
            <w:pPr>
              <w:spacing w:after="0" w:line="240" w:lineRule="auto"/>
              <w:jc w:val="center"/>
            </w:pPr>
            <w:r w:rsidRPr="00867BE9">
              <w:rPr>
                <w:rFonts w:ascii="Times New Roman" w:hAnsi="Times New Roman" w:cs="Times New Roman"/>
                <w:sz w:val="24"/>
                <w:szCs w:val="24"/>
              </w:rPr>
              <w:t>Малое водохранилище на реке Тихтонка (Шаховка) севернее н.п. Авдотьино Юрьев-Польского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BE9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C91" w:rsidRDefault="00D95C91" w:rsidP="003F4F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233" w:rsidRDefault="001B6233" w:rsidP="001B6233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0,48</w:t>
            </w:r>
          </w:p>
          <w:p w:rsidR="00D95C91" w:rsidRDefault="00D95C91" w:rsidP="003F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91" w:rsidRDefault="00D95C91" w:rsidP="003F4FD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 карп, толстолобик белый, белый амур.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объектах рыбоводной инфраструктуры и иные объекты, используемые для осуществления аквакультуры (рыбоводства): с</w:t>
      </w:r>
      <w:r>
        <w:rPr>
          <w:rFonts w:ascii="Times New Roman" w:hAnsi="Times New Roman" w:cs="Times New Roman"/>
          <w:sz w:val="24"/>
          <w:szCs w:val="24"/>
        </w:rPr>
        <w:t xml:space="preserve">оздание и эксплуатация рыбоводной инфраструктуры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Рыбоводным хозяйством в порядке установленном статьей 6 Федерального закона от 2 июля 2013 г. № 148-ФЗ «Об аквакультуре (рыбоводстве) и о внесении изменений в отдельные законодательные акты Российской Федерации» (далее –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аквакультуре), в соответствии с Р</w:t>
      </w:r>
      <w:r>
        <w:rPr>
          <w:rFonts w:ascii="Times New Roman" w:hAnsi="Times New Roman" w:cs="Times New Roman"/>
          <w:sz w:val="24"/>
          <w:szCs w:val="24"/>
        </w:rPr>
        <w:t>азделом 04 – 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 Классификатора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рыбоводства), утвержденного приказом Министерства сельского хозяйства Российской Федерации от 18 ноября 2014 г. № 452 «Об утверждении к</w:t>
      </w:r>
      <w:r>
        <w:rPr>
          <w:rFonts w:ascii="Times New Roman" w:hAnsi="Times New Roman" w:cs="Times New Roman"/>
          <w:sz w:val="24"/>
          <w:szCs w:val="24"/>
        </w:rPr>
        <w:t>лассификатора в области аквакультуры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рыбоводства)».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Подтверждением выпуска объектов аквакультуры в водный объект и основанием для изъятия объектов аквакультуры из водного объекта является акт выпуска. Акт выпуска составляется в порядке, предусмотренном Законом об аквакультуре.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1.5. Мероприятия, относящиеся к рыбохозяйственной мелиорации, подлежат осуществлению Рыбоводным хозяйством в Порядке, установленном в соответствии с частью 2 статьи 44 Федерального закона от 20 декабря 2004 г. № 166-ФЗ «О рыболовстве и сохранении водных биологических ресурсов», и действующим законодательством Российской Федерации.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Мероприятия по охране окружающей среды, водных объектов и других природных ресурсов подлежащие осуществлению Рыбоводным хозяйством: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1.6.1. не допускать ухудшения среды обитания водных биологических ресурсов и объектов аквакультуры;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1.6.2. содержать рыбоводный участок в состоянии, отвечающем санитарным </w:t>
      </w:r>
      <w:r>
        <w:rPr>
          <w:rFonts w:ascii="Times New Roman" w:hAnsi="Times New Roman" w:cs="Times New Roman"/>
          <w:sz w:val="24"/>
          <w:szCs w:val="24"/>
        </w:rPr>
        <w:br/>
        <w:t>и экологическим требованиям в соответствии с законодательством Российской Федерации.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имеет право: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осуществлять проверку соблюдения Рыбоводным хозяйством условий настоящего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запрашивать и получать у Рыбоводного хозяйства информацию, касающуюся деятельности Рыбоводного хозяйства;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требовать исполнения настоящего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 запросу представлять Рыбоводному хозяйству информацию о требованиях нормативных правовых актов, регулирующих деятельность Рыбоводного хозяйства в соответствии с настоящим Договором;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 запросу сообщать Рыбоводному хозяйству информацию, касающуюся рыбоводного участка.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Рыбоводное хозяйство имеет право: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осуществлять аквакультуру (рыбоводство) в границах рыбоводного участка;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2.3.2. размещать на рыбоводном участке без согласования с Управлением, объекты рыбоводной инфраструктуры,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для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 (рыбоводства)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не являющиеся объектами капитального строительства, не оказывающих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воздействие на водные биологические ресурсы и среду их обитания.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Рыбоводное хозяйство обязано: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законодательство Российской Федерации в области аквакультуры (рыбоводства), рыболовства и сохранения водных биологических ресурсов,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предоставлять в порядке, установленном уполномоченным Правительством Российской Федерации федеральным органом исполнительной власти, отчётность об объёме выпуска в водные объекты и объёме изъятия из водных объектов аквакультуры. Представлять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из журнала изъятия объектов, объектов аквакультуры;</w:t>
      </w:r>
    </w:p>
    <w:p w:rsidR="00802C30" w:rsidRDefault="00802C30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осуществлять мероприятия по охране окружающей среды, водных объектов и других природных ресурсов;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осуществлять в установленном порядке учёт изъятых объектов аквакультуры;</w:t>
      </w:r>
    </w:p>
    <w:p w:rsidR="00802C30" w:rsidRDefault="00802C30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размещать информацию о предоставлении водного объекта в границах рыбоводного участка путем установления аншлагов соответствующего содержания с указанием наименования Рыбоводного хозяйства и границ рыбоводного участка;</w:t>
      </w:r>
    </w:p>
    <w:p w:rsidR="00802C30" w:rsidRDefault="00802C30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представлять по запросу Управления информацию, касающуюся деятельности Рыбоводного хозяйства по выполнению условий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 в случае причинения вреда (ущерба) водным биологическим ресурсам и (или) среде их обитания в результате своей деятельности компенсировать причинённый вред (ущерб);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предоставлять сведения при утрате статуса индивидуального предпринимателя (юридического лица) в срок не позднее 10 дней с момента прекращения деятельности.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Рыбоводное хозяйство при осуществлении аквакультуры (рыбоводства) придерживается минимальных объемов объектов аквакультуры, подлежащих разведению и (или) содержанию, выращиванию, а также изъятию из водного объекта в границах рыбоводного участка, указанных в пункте 1.2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неисполнения или ненадлежащего исполнения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Стороны не несут ответственности за ненадлежащее исполнение своих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Договору, если это явилось следствием наступления обстоятельств непреодолимой силы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включают, в частности,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землетрясение, наводнение и аналогичные стихийные бедствия, а также иные чрезвычайные ситуации.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до «____» ______________ 20___ года.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312" w:rsidRDefault="001633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Прекращение и порядок расторжения Договора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прекращается в связи с истечением срока его действия.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прекращает своё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утрате статуса ИП (юридического лица).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вправе принять решение об одностороннем отказе от исполнения Договора в следующих случаях: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неосуществления Рыбоводным хозяйством в течение двух лет подряд деятельности, предусмотренной настоящим Договором;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использования рыбоводного участка Рыбоводным хозяйством не в целях аквакультуры (рыбоводства);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использования рыбоводного участка с нарушением требований законодательства;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неоднократное нарушение Рыбоводным хозяйством условий Договора;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иных случаях, предусмотренных действующим законодательством.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Расторжение Договора осуществляется с соблюдением требований действующего законодательства.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6.1. В случае возникновения любых противоречий и разногласий, а также споров, связанных с исполнением настоящего Договора, Стороны предпринимают меры для урегулирования таких противоречий и разногласий в претензионном порядке.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 Претензия должна быть направлена в письменном виде средствами факсимильной, электронной или почтовой связи с досылом по адресу, указанному в реквизитах Сторон. 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полученной претензии Сторона должна дать письменный ответ по существу в срок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позднее 10 (десяти) календарных дней с даты ее получения. Оставление претензии без ответа </w:t>
      </w:r>
      <w:r>
        <w:rPr>
          <w:rFonts w:ascii="Times New Roman" w:hAnsi="Times New Roman" w:cs="Times New Roman"/>
          <w:sz w:val="24"/>
          <w:szCs w:val="24"/>
        </w:rPr>
        <w:br/>
        <w:t>в установленный срок означает признание требований претензии.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В случае не достижения Сторонами взаимного согласия, споры по настоящему Договору разрешаются в Арбитражном суде города Москвы.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целях оперативного обмена информацией все отчетности, документы и уведомления, связанные с исполнением настоящего Договора, направляются на электронный адрес, указанный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реквизитах Сторон, с последующим предоставлением оригинала по почте заказным письмом.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802C30" w:rsidRDefault="00802C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изменения, внесённые в настоящий Договор, действительны лишь в том случае, если они имеют ссылку на настоящий Договор, совершены в письменной форме, подписаны уполномоченными на то представителями обеих сторон и скреплены печатями Сторон.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Изменение существенных условий, а также передача, уступка прав третьим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настоящему Договору не допускаются.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Настоящий Договор составлен в 2 экземплярах, имеющих одинаковую юридическую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изменения реквизитов одной из Сторон (почтового и юридического адресов, банковских реквизитов и др.), Сторона обязаны уведомить в письменной форме другую Сторону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этих изменениях в течение 3 рабочих дней. До момента получения такого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извещения, направленные по предшествующим реквизитам, считаются действительными.</w:t>
      </w: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Во всем, что не предусмотрено настоящи</w:t>
      </w:r>
      <w:bookmarkStart w:id="1" w:name="_GoBack7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Договором, Стороны руководствуются действующим законодательством Российской Федерации.</w:t>
      </w:r>
    </w:p>
    <w:p w:rsidR="00802C30" w:rsidRDefault="00802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Приложение к Договору</w:t>
      </w:r>
    </w:p>
    <w:p w:rsidR="00802C30" w:rsidRDefault="00802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30" w:rsidRDefault="00802C3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Географическая карта (схема) рыбоводного участка – Приложение № 1.</w:t>
      </w:r>
    </w:p>
    <w:p w:rsidR="00802C30" w:rsidRDefault="00802C3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8.2. Все приложения к Договору являются его неотъемлемой частью.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</w:t>
      </w:r>
    </w:p>
    <w:p w:rsidR="00802C30" w:rsidRDefault="0080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5095"/>
        <w:gridCol w:w="4935"/>
      </w:tblGrid>
      <w:tr w:rsidR="00802C30">
        <w:tc>
          <w:tcPr>
            <w:tcW w:w="5095" w:type="dxa"/>
            <w:shd w:val="clear" w:color="auto" w:fill="auto"/>
          </w:tcPr>
          <w:p w:rsidR="00802C30" w:rsidRDefault="00802C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802C30" w:rsidRDefault="00802C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117105, г. Москва, Варшавское шоссе, д. 39А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Телефон/Факс: (499) 611 35 09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ОГРН 1087746311047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ИНН 7702667310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КПП 772401001</w:t>
            </w:r>
          </w:p>
          <w:p w:rsidR="0098226F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98226F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Москве (Московско-Окское территориальное управление Федерального агентства по рыболовству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банка: ГУ БАНКА РОССИИ ПО ЦФО//УФК ПО Г. МОСКВЕ 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Л/сч. </w:t>
            </w:r>
            <w:r w:rsidRPr="001971B2">
              <w:rPr>
                <w:rFonts w:ascii="Times New Roman" w:hAnsi="Times New Roman"/>
                <w:color w:val="000000"/>
                <w:sz w:val="24"/>
                <w:szCs w:val="24"/>
              </w:rPr>
              <w:t>04731873990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7E4663">
              <w:rPr>
                <w:rFonts w:ascii="Times New Roman" w:hAnsi="Times New Roman"/>
                <w:color w:val="000000"/>
                <w:sz w:val="24"/>
                <w:szCs w:val="24"/>
              </w:rPr>
              <w:t>40102810545370000003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БИК 004525988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ОКПО 84893960</w:t>
            </w:r>
          </w:p>
          <w:p w:rsidR="0098226F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ОКФС: 12</w:t>
            </w:r>
          </w:p>
          <w:p w:rsidR="00163312" w:rsidRPr="00163312" w:rsidRDefault="0098226F" w:rsidP="00982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ОКОГУ: 1325060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3312" w:rsidRPr="00163312" w:rsidRDefault="00163312" w:rsidP="001633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 А.В. Яковлев</w:t>
            </w:r>
          </w:p>
          <w:p w:rsidR="00163312" w:rsidRPr="00163312" w:rsidRDefault="00163312" w:rsidP="00163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2C30" w:rsidRDefault="00163312" w:rsidP="00163312">
            <w:pPr>
              <w:spacing w:after="0" w:line="240" w:lineRule="auto"/>
            </w:pPr>
            <w:r w:rsidRPr="0016331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М.П.</w:t>
            </w:r>
          </w:p>
          <w:p w:rsidR="00802C30" w:rsidRDefault="00802C30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802C30" w:rsidRDefault="00802C30">
            <w:pPr>
              <w:spacing w:after="0" w:line="240" w:lineRule="auto"/>
              <w:ind w:hanging="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Рыбоводное хозяйство: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 или фамилия, имя, отчество индивидуального предпринимателя)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(ОГРНИП)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</w:t>
            </w: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keepNext/>
              <w:widowControl w:val="0"/>
              <w:tabs>
                <w:tab w:val="left" w:pos="471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(должность лица, уполномоченного 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подписание настоящего Договора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145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            (Ф.И.О.)</w:t>
            </w:r>
          </w:p>
          <w:p w:rsidR="00802C30" w:rsidRDefault="00802C30">
            <w:pPr>
              <w:keepNext/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30" w:rsidRDefault="00802C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802C30" w:rsidRDefault="008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C30" w:rsidRDefault="00802C3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pageBreakBefore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02C30" w:rsidRDefault="00802C3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_____________</w:t>
      </w:r>
    </w:p>
    <w:p w:rsidR="00802C30" w:rsidRDefault="0080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font297" w:hAnsi="Times New Roman" w:cs="Times New Roman"/>
          <w:sz w:val="24"/>
          <w:szCs w:val="24"/>
        </w:rPr>
        <w:t xml:space="preserve">Географическая карта (схема) </w:t>
      </w:r>
      <w:r>
        <w:rPr>
          <w:rFonts w:ascii="Times New Roman" w:hAnsi="Times New Roman" w:cs="Times New Roman"/>
          <w:sz w:val="24"/>
          <w:szCs w:val="24"/>
        </w:rPr>
        <w:t>рыбоводного участка</w: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33" w:rsidRDefault="001B6233" w:rsidP="001B6233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Лот № 1</w:t>
      </w:r>
    </w:p>
    <w:p w:rsidR="001B6233" w:rsidRDefault="001B6233" w:rsidP="001B6233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«Малое водохранилище на реке Тихтонка (Шаховка) </w:t>
      </w:r>
    </w:p>
    <w:p w:rsidR="001B6233" w:rsidRDefault="001B6233" w:rsidP="001B623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севернее н.п. Авдотьино Юрьев-Польского района</w:t>
      </w:r>
    </w:p>
    <w:p w:rsidR="001B6233" w:rsidRDefault="001B6233" w:rsidP="001B623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Владимирской области»</w:t>
      </w:r>
    </w:p>
    <w:p w:rsidR="001B6233" w:rsidRDefault="001B6233" w:rsidP="001B6233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</w:p>
    <w:p w:rsidR="001B6233" w:rsidRDefault="001B6233" w:rsidP="001B6233">
      <w:pPr>
        <w:widowControl w:val="0"/>
        <w:tabs>
          <w:tab w:val="left" w:pos="3969"/>
        </w:tabs>
        <w:spacing w:after="0" w:line="240" w:lineRule="auto"/>
        <w:ind w:firstLine="510"/>
        <w:jc w:val="center"/>
      </w:pPr>
    </w:p>
    <w:tbl>
      <w:tblPr>
        <w:tblW w:w="0" w:type="auto"/>
        <w:tblInd w:w="269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2268"/>
      </w:tblGrid>
      <w:tr w:rsidR="001B6233" w:rsidTr="0077403E">
        <w:trPr>
          <w:trHeight w:val="450"/>
          <w:tblHeader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6233" w:rsidRPr="00976FAB" w:rsidRDefault="001B6233" w:rsidP="0077403E">
            <w:pPr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233" w:rsidRPr="00976FAB" w:rsidRDefault="001B6233" w:rsidP="0077403E">
            <w:pPr>
              <w:snapToGrid w:val="0"/>
              <w:spacing w:after="0" w:line="240" w:lineRule="auto"/>
              <w:jc w:val="center"/>
            </w:pPr>
            <w:r w:rsidRPr="00976FAB">
              <w:rPr>
                <w:rFonts w:ascii="Times New Roman" w:hAnsi="Times New Roman" w:cs="Times New Roman"/>
              </w:rPr>
              <w:t>Координаты Е</w:t>
            </w:r>
          </w:p>
        </w:tc>
      </w:tr>
      <w:tr w:rsidR="001B6233" w:rsidTr="0077403E">
        <w:trPr>
          <w:trHeight w:val="450"/>
          <w:tblHeader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6233" w:rsidRPr="00976FAB" w:rsidRDefault="00F85252" w:rsidP="0077403E">
            <w:pPr>
              <w:spacing w:after="0" w:line="240" w:lineRule="auto"/>
            </w:pPr>
            <w:r>
              <w:pict>
                <v:shape id="_x0000_i1029" type="#_x0000_t75" style="width:129pt;height:88.8pt">
                  <v:imagedata r:id="rId7" o:title=""/>
                </v:shape>
              </w:pic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233" w:rsidRPr="00976FAB" w:rsidRDefault="00F85252" w:rsidP="0077403E">
            <w:pPr>
              <w:snapToGrid w:val="0"/>
              <w:spacing w:after="0" w:line="240" w:lineRule="auto"/>
              <w:jc w:val="center"/>
            </w:pPr>
            <w:r>
              <w:pict>
                <v:shape id="_x0000_i1030" type="#_x0000_t75" style="width:117.6pt;height:87pt">
                  <v:imagedata r:id="rId8" o:title=""/>
                </v:shape>
              </w:pict>
            </w:r>
          </w:p>
        </w:tc>
      </w:tr>
      <w:tr w:rsidR="001B6233" w:rsidTr="0077403E">
        <w:trPr>
          <w:trHeight w:val="68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6233" w:rsidRPr="00976FAB" w:rsidRDefault="001B6233" w:rsidP="0077403E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233" w:rsidRPr="00976FAB" w:rsidRDefault="001B6233" w:rsidP="0077403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6233" w:rsidRDefault="001B6233" w:rsidP="001B6233">
      <w:pPr>
        <w:keepNext/>
        <w:rPr>
          <w:rFonts w:ascii="Times New Roman" w:hAnsi="Times New Roman" w:cs="Times New Roman"/>
          <w:sz w:val="24"/>
          <w:szCs w:val="24"/>
        </w:rPr>
      </w:pPr>
    </w:p>
    <w:p w:rsidR="001B6233" w:rsidRDefault="00F85252" w:rsidP="001B6233">
      <w:pPr>
        <w:pStyle w:val="ConsPlusNormal"/>
        <w:keepNext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31" type="#_x0000_t75" style="width:349.2pt;height:339.6pt" filled="t">
            <v:fill color2="black"/>
            <v:imagedata r:id="rId9" o:title="" croptop="-22f" cropbottom="-22f" cropleft="-17f" cropright="-17f"/>
          </v:shape>
        </w:pict>
      </w: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30" w:rsidRDefault="0080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C30">
      <w:headerReference w:type="first" r:id="rId10"/>
      <w:pgSz w:w="11906" w:h="16838"/>
      <w:pgMar w:top="766" w:right="566" w:bottom="720" w:left="1134" w:header="709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C9" w:rsidRDefault="00FA00C9">
      <w:pPr>
        <w:spacing w:after="0" w:line="240" w:lineRule="auto"/>
      </w:pPr>
      <w:r>
        <w:separator/>
      </w:r>
    </w:p>
  </w:endnote>
  <w:endnote w:type="continuationSeparator" w:id="0">
    <w:p w:rsidR="00FA00C9" w:rsidRDefault="00FA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7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CJK SC DemiLight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C9" w:rsidRDefault="00FA00C9">
      <w:pPr>
        <w:spacing w:after="0" w:line="240" w:lineRule="auto"/>
      </w:pPr>
      <w:r>
        <w:separator/>
      </w:r>
    </w:p>
  </w:footnote>
  <w:footnote w:type="continuationSeparator" w:id="0">
    <w:p w:rsidR="00FA00C9" w:rsidRDefault="00FA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BA" w:rsidRDefault="00220BBA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F85252">
      <w:rPr>
        <w:noProof/>
      </w:rPr>
      <w:t>1</w:t>
    </w:r>
    <w:r>
      <w:fldChar w:fldCharType="end"/>
    </w:r>
  </w:p>
  <w:p w:rsidR="00220BBA" w:rsidRDefault="00220B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C22"/>
    <w:rsid w:val="000A6D73"/>
    <w:rsid w:val="00163312"/>
    <w:rsid w:val="00167614"/>
    <w:rsid w:val="0017775C"/>
    <w:rsid w:val="001B6233"/>
    <w:rsid w:val="00220BBA"/>
    <w:rsid w:val="00226DA2"/>
    <w:rsid w:val="003E504A"/>
    <w:rsid w:val="003F4FDB"/>
    <w:rsid w:val="004809C3"/>
    <w:rsid w:val="00485F7D"/>
    <w:rsid w:val="004A220E"/>
    <w:rsid w:val="005179D0"/>
    <w:rsid w:val="005F28D2"/>
    <w:rsid w:val="00630211"/>
    <w:rsid w:val="00641510"/>
    <w:rsid w:val="007E45B3"/>
    <w:rsid w:val="00802C30"/>
    <w:rsid w:val="00867BE9"/>
    <w:rsid w:val="0091055D"/>
    <w:rsid w:val="00976FAB"/>
    <w:rsid w:val="0098226F"/>
    <w:rsid w:val="00A34C22"/>
    <w:rsid w:val="00C34E53"/>
    <w:rsid w:val="00C37912"/>
    <w:rsid w:val="00CF3252"/>
    <w:rsid w:val="00D95C91"/>
    <w:rsid w:val="00DA370A"/>
    <w:rsid w:val="00E06AF7"/>
    <w:rsid w:val="00E519AF"/>
    <w:rsid w:val="00E73085"/>
    <w:rsid w:val="00EE51D2"/>
    <w:rsid w:val="00F47D08"/>
    <w:rsid w:val="00F85252"/>
    <w:rsid w:val="00FA00C9"/>
    <w:rsid w:val="00FA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E0AD33E-6616-496D-B106-4465BF90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font297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font297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rPr>
      <w:rFonts w:ascii="Cambria" w:eastAsia="font297" w:hAnsi="Cambria" w:cs="font297"/>
      <w:b/>
      <w:bCs/>
      <w:color w:val="4F81BD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Текст сноски Знак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6">
    <w:name w:val="Emphasis"/>
    <w:qFormat/>
    <w:rPr>
      <w:i/>
      <w:iCs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rPr>
      <w:i w:val="0"/>
      <w:color w:val="auto"/>
      <w:sz w:val="28"/>
      <w:szCs w:val="28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sz w:val="28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sz w:val="28"/>
    </w:rPr>
  </w:style>
  <w:style w:type="character" w:customStyle="1" w:styleId="ListLabel8">
    <w:name w:val="ListLabel 8"/>
    <w:rPr>
      <w:sz w:val="28"/>
    </w:rPr>
  </w:style>
  <w:style w:type="character" w:customStyle="1" w:styleId="ListLabel9">
    <w:name w:val="ListLabel 9"/>
    <w:rPr>
      <w:sz w:val="28"/>
    </w:rPr>
  </w:style>
  <w:style w:type="character" w:customStyle="1" w:styleId="ListLabel10">
    <w:name w:val="ListLabel 10"/>
    <w:rPr>
      <w:sz w:val="28"/>
    </w:rPr>
  </w:style>
  <w:style w:type="character" w:customStyle="1" w:styleId="ListLabel11">
    <w:name w:val="ListLabel 11"/>
    <w:rPr>
      <w:sz w:val="28"/>
    </w:rPr>
  </w:style>
  <w:style w:type="character" w:customStyle="1" w:styleId="ListLabel12">
    <w:name w:val="ListLabel 12"/>
    <w:rPr>
      <w:i w:val="0"/>
      <w:color w:val="auto"/>
      <w:sz w:val="28"/>
      <w:szCs w:val="28"/>
    </w:rPr>
  </w:style>
  <w:style w:type="character" w:customStyle="1" w:styleId="ListLabel13">
    <w:name w:val="ListLabel 13"/>
    <w:rPr>
      <w:b w:val="0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Noto Sans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6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Обычный1"/>
    <w:pPr>
      <w:suppressAutoHyphens/>
    </w:pPr>
  </w:style>
  <w:style w:type="paragraph" w:customStyle="1" w:styleId="19">
    <w:name w:val="Абзац списка1"/>
    <w:basedOn w:val="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a"/>
  </w:style>
  <w:style w:type="paragraph" w:customStyle="1" w:styleId="1a">
    <w:name w:val="Схема документа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Strong"/>
    <w:uiPriority w:val="22"/>
    <w:qFormat/>
    <w:rsid w:val="00E73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Office-User-13</dc:creator>
  <cp:keywords/>
  <cp:lastModifiedBy>Федорова Галина</cp:lastModifiedBy>
  <cp:revision>8</cp:revision>
  <cp:lastPrinted>1995-11-21T14:41:00Z</cp:lastPrinted>
  <dcterms:created xsi:type="dcterms:W3CDTF">2021-02-08T10:34:00Z</dcterms:created>
  <dcterms:modified xsi:type="dcterms:W3CDTF">2021-02-15T09:04:00Z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