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382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AD382F">
      <w:pPr>
        <w:pStyle w:val="ConsPlusTitle"/>
        <w:jc w:val="center"/>
      </w:pPr>
    </w:p>
    <w:p w:rsidR="00000000" w:rsidRDefault="00AD382F">
      <w:pPr>
        <w:pStyle w:val="ConsPlusTitle"/>
        <w:jc w:val="center"/>
      </w:pPr>
      <w:r>
        <w:t>ПОСТАНОВЛЕНИЕ</w:t>
      </w:r>
    </w:p>
    <w:p w:rsidR="00000000" w:rsidRDefault="00AD382F">
      <w:pPr>
        <w:pStyle w:val="ConsPlusTitle"/>
        <w:jc w:val="center"/>
      </w:pPr>
      <w:r>
        <w:t>от 7 декабря 2020 г. N 2041</w:t>
      </w:r>
    </w:p>
    <w:p w:rsidR="00000000" w:rsidRDefault="00AD382F">
      <w:pPr>
        <w:pStyle w:val="ConsPlusTitle"/>
        <w:jc w:val="center"/>
      </w:pPr>
    </w:p>
    <w:p w:rsidR="00000000" w:rsidRDefault="00AD382F">
      <w:pPr>
        <w:pStyle w:val="ConsPlusTitle"/>
        <w:jc w:val="center"/>
      </w:pPr>
      <w:r>
        <w:t>ОБ УТВЕРЖДЕНИИ ТРЕБОВАНИЙ</w:t>
      </w:r>
    </w:p>
    <w:p w:rsidR="00000000" w:rsidRDefault="00AD382F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000000" w:rsidRDefault="00AD382F">
      <w:pPr>
        <w:pStyle w:val="ConsPlusTitle"/>
        <w:jc w:val="center"/>
      </w:pPr>
      <w:r>
        <w:t>(НАДЗОРА), МУНИЦИПАЛЬНОГО КОНТРОЛЯ И СВОДНОГО ДОКЛАДА</w:t>
      </w:r>
    </w:p>
    <w:p w:rsidR="00000000" w:rsidRDefault="00AD382F">
      <w:pPr>
        <w:pStyle w:val="ConsPlusTitle"/>
        <w:jc w:val="center"/>
      </w:pPr>
      <w:r>
        <w:t>О ГОСУДАРСТВЕННОМ КОНТРОЛЕ (НАДЗОРЕ), МУНИЦИПАЛЬНОМ</w:t>
      </w:r>
    </w:p>
    <w:p w:rsidR="00000000" w:rsidRDefault="00AD382F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В РОССИЙСКОЙ ФЕДЕРАЦИИ</w:t>
      </w:r>
    </w:p>
    <w:p w:rsidR="00000000" w:rsidRDefault="00AD382F">
      <w:pPr>
        <w:pStyle w:val="ConsPlusNormal"/>
        <w:ind w:firstLine="540"/>
        <w:jc w:val="both"/>
      </w:pPr>
    </w:p>
    <w:p w:rsidR="00000000" w:rsidRDefault="00AD382F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000000" w:rsidRDefault="00AD382F">
      <w:pPr>
        <w:pStyle w:val="ConsPlusNormal"/>
        <w:spacing w:before="240"/>
        <w:ind w:firstLine="540"/>
        <w:jc w:val="both"/>
      </w:pPr>
      <w:bookmarkStart w:id="0" w:name="Par13"/>
      <w:bookmarkEnd w:id="0"/>
      <w:r>
        <w:t xml:space="preserve">1. Утвердить прилагаемые </w:t>
      </w:r>
      <w:hyperlink w:anchor="Par31" w:tooltip="ТРЕБОВАНИЯ" w:history="1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 xml:space="preserve">2. Установить, что подготовка докладов о видах </w:t>
      </w:r>
      <w:r>
        <w:t xml:space="preserve">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ar31" w:tooltip="ТРЕБОВАНИЯ" w:history="1">
        <w:r>
          <w:rPr>
            <w:color w:val="0000FF"/>
          </w:rPr>
          <w:t>требованиями</w:t>
        </w:r>
      </w:hyperlink>
      <w:r>
        <w:t>, указанны</w:t>
      </w:r>
      <w:r>
        <w:t xml:space="preserve">ми в </w:t>
      </w:r>
      <w:hyperlink w:anchor="Par13" w:tooltip="1. Утвердить прилагаемые требования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" w:history="1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</w:t>
      </w:r>
      <w:r>
        <w:t>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  <w:proofErr w:type="gramEnd"/>
    </w:p>
    <w:p w:rsidR="00000000" w:rsidRDefault="00AD382F">
      <w:pPr>
        <w:pStyle w:val="ConsPlusNormal"/>
        <w:spacing w:before="240"/>
        <w:ind w:firstLine="540"/>
        <w:jc w:val="both"/>
      </w:pPr>
      <w:r>
        <w:t>4. Настоящее постановление вступает в силу с 1 июля 2021 г.</w:t>
      </w:r>
    </w:p>
    <w:p w:rsidR="00000000" w:rsidRDefault="00AD382F">
      <w:pPr>
        <w:pStyle w:val="ConsPlusNormal"/>
        <w:ind w:firstLine="540"/>
        <w:jc w:val="both"/>
      </w:pPr>
    </w:p>
    <w:p w:rsidR="00000000" w:rsidRDefault="00AD382F">
      <w:pPr>
        <w:pStyle w:val="ConsPlusNormal"/>
        <w:jc w:val="right"/>
      </w:pPr>
      <w:r>
        <w:t>Председатель Правительства</w:t>
      </w:r>
    </w:p>
    <w:p w:rsidR="00000000" w:rsidRDefault="00AD382F">
      <w:pPr>
        <w:pStyle w:val="ConsPlusNormal"/>
        <w:jc w:val="right"/>
      </w:pPr>
      <w:r>
        <w:t>Российской Федерации</w:t>
      </w:r>
    </w:p>
    <w:p w:rsidR="00000000" w:rsidRDefault="00AD382F">
      <w:pPr>
        <w:pStyle w:val="ConsPlusNormal"/>
        <w:jc w:val="right"/>
      </w:pPr>
      <w:r>
        <w:t>М.МИШУСТИН</w:t>
      </w:r>
    </w:p>
    <w:p w:rsidR="00000000" w:rsidRDefault="00AD382F">
      <w:pPr>
        <w:pStyle w:val="ConsPlusNormal"/>
        <w:jc w:val="right"/>
      </w:pPr>
    </w:p>
    <w:p w:rsidR="00000000" w:rsidRDefault="00AD382F">
      <w:pPr>
        <w:pStyle w:val="ConsPlusNormal"/>
        <w:jc w:val="right"/>
      </w:pPr>
    </w:p>
    <w:p w:rsidR="00000000" w:rsidRDefault="00AD382F">
      <w:pPr>
        <w:pStyle w:val="ConsPlusNormal"/>
        <w:jc w:val="right"/>
      </w:pPr>
    </w:p>
    <w:p w:rsidR="00000000" w:rsidRDefault="00AD382F">
      <w:pPr>
        <w:pStyle w:val="ConsPlusNormal"/>
        <w:jc w:val="right"/>
      </w:pPr>
    </w:p>
    <w:p w:rsidR="00000000" w:rsidRDefault="00AD382F">
      <w:pPr>
        <w:pStyle w:val="ConsPlusNormal"/>
        <w:jc w:val="right"/>
      </w:pPr>
    </w:p>
    <w:p w:rsidR="00D67B8E" w:rsidRDefault="00D67B8E">
      <w:pPr>
        <w:pStyle w:val="ConsPlusNormal"/>
        <w:jc w:val="right"/>
        <w:outlineLvl w:val="0"/>
      </w:pPr>
    </w:p>
    <w:p w:rsidR="00D67B8E" w:rsidRDefault="00D67B8E">
      <w:pPr>
        <w:pStyle w:val="ConsPlusNormal"/>
        <w:jc w:val="right"/>
        <w:outlineLvl w:val="0"/>
      </w:pPr>
    </w:p>
    <w:p w:rsidR="00D67B8E" w:rsidRDefault="00D67B8E">
      <w:pPr>
        <w:pStyle w:val="ConsPlusNormal"/>
        <w:jc w:val="right"/>
        <w:outlineLvl w:val="0"/>
      </w:pPr>
    </w:p>
    <w:p w:rsidR="00D67B8E" w:rsidRDefault="00D67B8E">
      <w:pPr>
        <w:pStyle w:val="ConsPlusNormal"/>
        <w:jc w:val="right"/>
        <w:outlineLvl w:val="0"/>
      </w:pPr>
    </w:p>
    <w:p w:rsidR="00D67B8E" w:rsidRDefault="00D67B8E">
      <w:pPr>
        <w:pStyle w:val="ConsPlusNormal"/>
        <w:jc w:val="right"/>
        <w:outlineLvl w:val="0"/>
      </w:pPr>
    </w:p>
    <w:p w:rsidR="00D67B8E" w:rsidRDefault="00D67B8E">
      <w:pPr>
        <w:pStyle w:val="ConsPlusNormal"/>
        <w:jc w:val="right"/>
        <w:outlineLvl w:val="0"/>
      </w:pPr>
    </w:p>
    <w:p w:rsidR="00D67B8E" w:rsidRDefault="00D67B8E">
      <w:pPr>
        <w:pStyle w:val="ConsPlusNormal"/>
        <w:jc w:val="right"/>
        <w:outlineLvl w:val="0"/>
      </w:pPr>
    </w:p>
    <w:p w:rsidR="00D67B8E" w:rsidRDefault="00D67B8E">
      <w:pPr>
        <w:pStyle w:val="ConsPlusNormal"/>
        <w:jc w:val="right"/>
        <w:outlineLvl w:val="0"/>
      </w:pPr>
    </w:p>
    <w:p w:rsidR="00D67B8E" w:rsidRDefault="00D67B8E">
      <w:pPr>
        <w:pStyle w:val="ConsPlusNormal"/>
        <w:jc w:val="right"/>
        <w:outlineLvl w:val="0"/>
      </w:pPr>
    </w:p>
    <w:p w:rsidR="00D67B8E" w:rsidRDefault="00D67B8E">
      <w:pPr>
        <w:pStyle w:val="ConsPlusNormal"/>
        <w:jc w:val="right"/>
        <w:outlineLvl w:val="0"/>
      </w:pPr>
    </w:p>
    <w:p w:rsidR="00D67B8E" w:rsidRDefault="00D67B8E">
      <w:pPr>
        <w:pStyle w:val="ConsPlusNormal"/>
        <w:jc w:val="right"/>
        <w:outlineLvl w:val="0"/>
      </w:pPr>
    </w:p>
    <w:p w:rsidR="00000000" w:rsidRDefault="00D67B8E">
      <w:pPr>
        <w:pStyle w:val="ConsPlusNormal"/>
        <w:jc w:val="right"/>
        <w:outlineLvl w:val="0"/>
      </w:pPr>
      <w:bookmarkStart w:id="1" w:name="_GoBack"/>
      <w:bookmarkEnd w:id="1"/>
      <w:r>
        <w:lastRenderedPageBreak/>
        <w:t>У</w:t>
      </w:r>
      <w:r w:rsidR="00AD382F">
        <w:t>тверждены</w:t>
      </w:r>
    </w:p>
    <w:p w:rsidR="00000000" w:rsidRDefault="00AD382F">
      <w:pPr>
        <w:pStyle w:val="ConsPlusNormal"/>
        <w:jc w:val="right"/>
      </w:pPr>
      <w:r>
        <w:t>постановлением Правительства</w:t>
      </w:r>
    </w:p>
    <w:p w:rsidR="00000000" w:rsidRDefault="00AD382F">
      <w:pPr>
        <w:pStyle w:val="ConsPlusNormal"/>
        <w:jc w:val="right"/>
      </w:pPr>
      <w:r>
        <w:t>Российской Федерации</w:t>
      </w:r>
    </w:p>
    <w:p w:rsidR="00000000" w:rsidRDefault="00AD382F">
      <w:pPr>
        <w:pStyle w:val="ConsPlusNormal"/>
        <w:jc w:val="right"/>
      </w:pPr>
      <w:r>
        <w:t>от 7 декабря 2020 г. N 2041</w:t>
      </w:r>
    </w:p>
    <w:p w:rsidR="00000000" w:rsidRDefault="00AD382F">
      <w:pPr>
        <w:pStyle w:val="ConsPlusNormal"/>
        <w:ind w:firstLine="540"/>
        <w:jc w:val="both"/>
      </w:pPr>
    </w:p>
    <w:p w:rsidR="00000000" w:rsidRDefault="00AD382F">
      <w:pPr>
        <w:pStyle w:val="ConsPlusTitle"/>
        <w:jc w:val="center"/>
      </w:pPr>
      <w:bookmarkStart w:id="2" w:name="Par31"/>
      <w:bookmarkEnd w:id="2"/>
      <w:r>
        <w:t>ТРЕБОВАНИЯ</w:t>
      </w:r>
    </w:p>
    <w:p w:rsidR="00000000" w:rsidRDefault="00AD382F">
      <w:pPr>
        <w:pStyle w:val="ConsPlusTitle"/>
        <w:jc w:val="center"/>
      </w:pPr>
      <w:r>
        <w:t>К ПОДГОТОВКЕ ДОКЛАДО</w:t>
      </w:r>
      <w:r>
        <w:t>В О ВИДАХ ГОСУДАРСТВЕННОГО КОНТРОЛЯ</w:t>
      </w:r>
    </w:p>
    <w:p w:rsidR="00000000" w:rsidRDefault="00AD382F">
      <w:pPr>
        <w:pStyle w:val="ConsPlusTitle"/>
        <w:jc w:val="center"/>
      </w:pPr>
      <w:r>
        <w:t>(НАДЗОРА), МУНИЦИПАЛЬНОГО КОНТРОЛЯ И СВОДНОГО ДОКЛАДА</w:t>
      </w:r>
    </w:p>
    <w:p w:rsidR="00000000" w:rsidRDefault="00AD382F">
      <w:pPr>
        <w:pStyle w:val="ConsPlusTitle"/>
        <w:jc w:val="center"/>
      </w:pPr>
      <w:r>
        <w:t>О ГОСУДАРСТВЕННОМ КОНТРОЛЕ (НАДЗОРЕ), МУНИЦИПАЛЬНОМ</w:t>
      </w:r>
    </w:p>
    <w:p w:rsidR="00000000" w:rsidRDefault="00AD382F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В РОССИЙСКОЙ ФЕДЕРАЦИИ</w:t>
      </w:r>
    </w:p>
    <w:p w:rsidR="00000000" w:rsidRDefault="00AD382F">
      <w:pPr>
        <w:pStyle w:val="ConsPlusNormal"/>
        <w:ind w:firstLine="540"/>
        <w:jc w:val="both"/>
      </w:pPr>
    </w:p>
    <w:p w:rsidR="00000000" w:rsidRDefault="00AD382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устанавливает требования к подготовке докладов о видах госу</w:t>
      </w:r>
      <w:r>
        <w:t>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t xml:space="preserve">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</w:t>
      </w:r>
      <w:proofErr w:type="gramEnd"/>
      <w:r>
        <w:t xml:space="preserve"> контроля, сводный доклад).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2. Доклады о видах федерал</w:t>
      </w:r>
      <w:r>
        <w:t>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000000" w:rsidRDefault="00AD382F">
      <w:pPr>
        <w:pStyle w:val="ConsPlusNormal"/>
        <w:spacing w:before="240"/>
        <w:ind w:firstLine="540"/>
        <w:jc w:val="both"/>
      </w:pPr>
      <w:bookmarkStart w:id="3" w:name="Par39"/>
      <w:bookmarkEnd w:id="3"/>
      <w:proofErr w:type="gramStart"/>
      <w:r>
        <w:t>а) для вида федерального государственного</w:t>
      </w:r>
      <w:r>
        <w:t xml:space="preserve"> контроля (надзора), осуществляемого федеральным органом исполнительной власти,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Государственной корпорацией по атомной энергии "</w:t>
      </w:r>
      <w:proofErr w:type="spellStart"/>
      <w:r>
        <w:t>Росатом</w:t>
      </w:r>
      <w:proofErr w:type="spellEnd"/>
      <w:r>
        <w:t>", публично-правовой компанией, государственным учре</w:t>
      </w:r>
      <w:r>
        <w:t>ждением (далее - федеральные контрольные (надзорные) органы), - федеральным контрольным (надзорным) органом;</w:t>
      </w:r>
      <w:proofErr w:type="gramEnd"/>
    </w:p>
    <w:p w:rsidR="00000000" w:rsidRDefault="00AD382F">
      <w:pPr>
        <w:pStyle w:val="ConsPlusNormal"/>
        <w:spacing w:before="240"/>
        <w:ind w:firstLine="540"/>
        <w:jc w:val="both"/>
      </w:pPr>
      <w:bookmarkStart w:id="4" w:name="Par40"/>
      <w:bookmarkEnd w:id="4"/>
      <w:proofErr w:type="gramStart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</w:t>
      </w:r>
      <w:r>
        <w:t>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</w:t>
      </w:r>
      <w:r>
        <w:t>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</w:t>
      </w:r>
      <w:proofErr w:type="gramEnd"/>
      <w:r>
        <w:t xml:space="preserve"> (</w:t>
      </w:r>
      <w:proofErr w:type="gramStart"/>
      <w:r>
        <w:t>надзорными) органами);</w:t>
      </w:r>
      <w:proofErr w:type="gramEnd"/>
    </w:p>
    <w:p w:rsidR="00000000" w:rsidRDefault="00AD382F">
      <w:pPr>
        <w:pStyle w:val="ConsPlusNormal"/>
        <w:spacing w:before="240"/>
        <w:ind w:firstLine="540"/>
        <w:jc w:val="both"/>
      </w:pPr>
      <w:bookmarkStart w:id="5" w:name="Par41"/>
      <w:bookmarkEnd w:id="5"/>
      <w:r>
        <w:t xml:space="preserve">в) для вида федерального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</w:t>
      </w:r>
      <w:r>
        <w:t>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</w:t>
      </w:r>
      <w:r>
        <w:t xml:space="preserve">тановленной сфере деятельности, на основе сведений об организации и </w:t>
      </w:r>
      <w:proofErr w:type="gramStart"/>
      <w:r>
        <w:t>осуществлении</w:t>
      </w:r>
      <w:proofErr w:type="gramEnd"/>
      <w:r>
        <w:t xml:space="preserve"> видов контроля, подготовленных: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органами исполнительной власти субъектов Российской Федерации, наделенными полномочиями по осуществлению вида федерального государственного ко</w:t>
      </w:r>
      <w:r>
        <w:t xml:space="preserve">нтроля (надзора), или иными органами исполнительной власти субъекта Российской Федерации, наделенными полномочиями по подготовке таких сведений положением о виде федерального государственного </w:t>
      </w:r>
      <w:r>
        <w:lastRenderedPageBreak/>
        <w:t>контроля (надзора), утвержденным высшим исполнительным органом г</w:t>
      </w:r>
      <w:r>
        <w:t>осударственной власти субъекта Российской Федерации;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 xml:space="preserve"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</w:t>
      </w:r>
      <w:r>
        <w:t>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3. Доклады о видах регионального государственного контроля (надзо</w:t>
      </w:r>
      <w:r>
        <w:t>ра) подготавливаются ежегодно по итогам их осуществления за отчетный год:</w:t>
      </w:r>
    </w:p>
    <w:p w:rsidR="00000000" w:rsidRDefault="00AD382F">
      <w:pPr>
        <w:pStyle w:val="ConsPlusNormal"/>
        <w:spacing w:before="240"/>
        <w:ind w:firstLine="540"/>
        <w:jc w:val="both"/>
      </w:pPr>
      <w:bookmarkStart w:id="6" w:name="Par45"/>
      <w:bookmarkEnd w:id="6"/>
      <w:proofErr w:type="gramStart"/>
      <w:r>
        <w:t>а) для вида регионального государственного контроля (надзора), осуществляемого органом исполнительной власти субъекта Российской Федерации, государственным учреждением (дал</w:t>
      </w:r>
      <w:r>
        <w:t>ее - региональные контрольные (надзорные) органы), - региональным контрольным (надзорным) органом;</w:t>
      </w:r>
      <w:proofErr w:type="gramEnd"/>
    </w:p>
    <w:p w:rsidR="00000000" w:rsidRDefault="00AD382F">
      <w:pPr>
        <w:pStyle w:val="ConsPlusNormal"/>
        <w:spacing w:before="240"/>
        <w:ind w:firstLine="540"/>
        <w:jc w:val="both"/>
      </w:pPr>
      <w:bookmarkStart w:id="7" w:name="Par46"/>
      <w:bookmarkEnd w:id="7"/>
      <w:r>
        <w:t xml:space="preserve">б) для вида регионального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переданы для осуществления органам местного сам</w:t>
      </w:r>
      <w:r>
        <w:t>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</w:t>
      </w:r>
      <w:r>
        <w:t>ием о виде регионального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000000" w:rsidRDefault="00AD382F">
      <w:pPr>
        <w:pStyle w:val="ConsPlusNormal"/>
        <w:spacing w:before="240"/>
        <w:ind w:firstLine="540"/>
        <w:jc w:val="both"/>
      </w:pPr>
      <w:bookmarkStart w:id="8" w:name="Par47"/>
      <w:bookmarkEnd w:id="8"/>
      <w:r>
        <w:t>4. Доклады о видах муниципального контроля подготавливаются ежегодно по итогам их осуще</w:t>
      </w:r>
      <w:r>
        <w:t>ствления за отчетный год:</w:t>
      </w:r>
    </w:p>
    <w:p w:rsidR="00000000" w:rsidRDefault="00AD382F">
      <w:pPr>
        <w:pStyle w:val="ConsPlusNormal"/>
        <w:spacing w:before="240"/>
        <w:ind w:firstLine="540"/>
        <w:jc w:val="both"/>
      </w:pPr>
      <w:proofErr w:type="gramStart"/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  <w:proofErr w:type="gramEnd"/>
    </w:p>
    <w:p w:rsidR="00000000" w:rsidRDefault="00AD382F">
      <w:pPr>
        <w:pStyle w:val="ConsPlusNormal"/>
        <w:spacing w:before="240"/>
        <w:ind w:firstLine="540"/>
        <w:jc w:val="both"/>
      </w:pPr>
      <w:r>
        <w:t>б) для вида м</w:t>
      </w:r>
      <w:r>
        <w:t>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</w:t>
      </w:r>
      <w:r>
        <w:t>сийской Федерации, - региональным контрольным (надзорным) органом.</w:t>
      </w:r>
    </w:p>
    <w:p w:rsidR="00000000" w:rsidRDefault="00AD382F">
      <w:pPr>
        <w:pStyle w:val="ConsPlusNormal"/>
        <w:spacing w:before="240"/>
        <w:ind w:firstLine="540"/>
        <w:jc w:val="both"/>
      </w:pPr>
      <w:bookmarkStart w:id="9" w:name="Par50"/>
      <w:bookmarkEnd w:id="9"/>
      <w:r>
        <w:t xml:space="preserve">5. </w:t>
      </w:r>
      <w:proofErr w:type="gramStart"/>
      <w:r>
        <w:t>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</w:t>
      </w:r>
      <w:r>
        <w:t>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</w:t>
      </w:r>
      <w:r>
        <w:t xml:space="preserve"> государственного контроля (надзора), вида муниципального контроля.</w:t>
      </w:r>
      <w:proofErr w:type="gramEnd"/>
    </w:p>
    <w:p w:rsidR="00000000" w:rsidRDefault="00AD382F">
      <w:pPr>
        <w:pStyle w:val="ConsPlusNormal"/>
        <w:spacing w:before="24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ar81" w:tooltip="БАЗОВЫЙ ПЕРЕЧЕНЬ" w:history="1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8" w:history="1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</w:t>
      </w:r>
      <w:r>
        <w:t>м контроле в Российской Федерации".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 xml:space="preserve">7. Сведения, включенные в доклады о видах контроля, сводный доклад, должны </w:t>
      </w:r>
      <w:r>
        <w:lastRenderedPageBreak/>
        <w:t>соответствовать сведениям, включенным в единый реестр видов контроля, единый реестр контрольных (надзорных) мероприятий, информации, содержащейся</w:t>
      </w:r>
      <w:r>
        <w:t xml:space="preserve">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8. При подготовке докладов о видах контроля, сводного доклада могут использоваться данные социологических и иных опросов организ</w:t>
      </w:r>
      <w:r>
        <w:t>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</w:t>
      </w:r>
      <w:proofErr w:type="gramStart"/>
      <w:r>
        <w:t xml:space="preserve">надзорные) </w:t>
      </w:r>
      <w:proofErr w:type="gramEnd"/>
      <w:r>
        <w:t>мероприятия, осуществляются специальные режимы государственного контроля (надзора), да</w:t>
      </w:r>
      <w:r>
        <w:t>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9. Сведения об организации и осуществлении видов контроля, доклады о видах ко</w:t>
      </w:r>
      <w:r>
        <w:t>нтроля подписываются руководителями (заместителями руководителей) органов и учреждений, ответственных за их подготовку, и представляются в электронной форме посредством государственной автоматизированной информационной системы "Управление" (далее - информа</w:t>
      </w:r>
      <w:r>
        <w:t>ционная система "Управление") с учетом методических рекомендаций, издаваемых Министерством экономического развития Российской Федерации.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Размещение сведений осуществляется в следующие сроки: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доклады о видах федерального государственного контроля (надзора),</w:t>
      </w:r>
      <w:r>
        <w:t xml:space="preserve"> указанные в </w:t>
      </w:r>
      <w:hyperlink w:anchor="Par39" w:tooltip="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&quot;Роскосмос&quot;, Государственной корпорацией по атомной энергии &quot;Росатом&quot;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" w:history="1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</w:t>
      </w:r>
      <w:r>
        <w:t>а, следующего за отчетным годом;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ar40" w:tooltip="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..." w:history="1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сведения об организаци</w:t>
      </w:r>
      <w:r>
        <w:t xml:space="preserve">и и осуществлении вида федерального государственного контроля (надзора), указанные в </w:t>
      </w:r>
      <w:hyperlink w:anchor="Par41" w:tooltip="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..." w:history="1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доклады о видах регионального государственного ко</w:t>
      </w:r>
      <w:r>
        <w:t xml:space="preserve">нтроля (надзора), указанные в </w:t>
      </w:r>
      <w:hyperlink w:anchor="Par45" w:tooltip="а) для вида регионального государственного контроля (надзора), осуществляемого органом исполнительной власти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" w:history="1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сведения об организации и осуществлении вида регионального государственного контроля (над</w:t>
      </w:r>
      <w:r>
        <w:t xml:space="preserve">зора), указанные в </w:t>
      </w:r>
      <w:hyperlink w:anchor="Par46" w:tooltip="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г..." w:history="1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 xml:space="preserve">доклады о видах муниципального контроля, указанные в </w:t>
      </w:r>
      <w:hyperlink w:anchor="Par47" w:tooltip="4. Доклады о видах муниципального контроля подготавливаются ежегодно по итогам их осуществления за отчетный год:" w:history="1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</w:t>
      </w:r>
      <w:r>
        <w:t xml:space="preserve">о виде муниципального контроля в Российской Федерации в случаях, предусмотренных </w:t>
      </w:r>
      <w:hyperlink w:anchor="Par50" w:tooltip="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" w:history="1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 xml:space="preserve">Доклады о видах контроля подлежат размещению органами, осуществлявшими их </w:t>
      </w:r>
      <w:r>
        <w:t>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информационной системы "Управление".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lastRenderedPageBreak/>
        <w:t>10. Сводный доклад за отчетный год подгота</w:t>
      </w:r>
      <w:r>
        <w:t xml:space="preserve">вливается Министерством экономического развития Российской Федерации на основании докладов о видах контроля, а также на основе данных федерального статистического наблюдения об осуществлении государственного контроля (надзора), муниципального контроля и </w:t>
      </w:r>
      <w:proofErr w:type="gramStart"/>
      <w:r>
        <w:t>вк</w:t>
      </w:r>
      <w:r>
        <w:t>лючает</w:t>
      </w:r>
      <w:proofErr w:type="gramEnd"/>
      <w:r>
        <w:t xml:space="preserve"> в том числе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год, осуществлении наиболее массовых видов контроля (надзора), а также выводы и</w:t>
      </w:r>
      <w:r>
        <w:t xml:space="preserve"> предложения по совершенствованию нормативно-правового регулирования контрольной (надзорной) деятельности.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</w:t>
      </w:r>
      <w:r>
        <w:t>тво Российской Федерации, а также размещается в информационно-телекоммуникационной сети "Интернет", в том числе в информационной системе "Управление", до 15 июля года, следующего за отчетным годом.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12. Доклады о видах контроля являются открытыми и общедост</w:t>
      </w:r>
      <w:r>
        <w:t>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000000" w:rsidRDefault="00AD382F">
      <w:pPr>
        <w:pStyle w:val="ConsPlusNormal"/>
        <w:ind w:firstLine="540"/>
        <w:jc w:val="both"/>
      </w:pPr>
    </w:p>
    <w:p w:rsidR="00000000" w:rsidRDefault="00AD382F">
      <w:pPr>
        <w:pStyle w:val="ConsPlusNormal"/>
        <w:ind w:firstLine="540"/>
        <w:jc w:val="both"/>
      </w:pPr>
    </w:p>
    <w:p w:rsidR="00000000" w:rsidRDefault="00AD382F">
      <w:pPr>
        <w:pStyle w:val="ConsPlusNormal"/>
        <w:ind w:firstLine="540"/>
        <w:jc w:val="both"/>
      </w:pPr>
    </w:p>
    <w:p w:rsidR="00000000" w:rsidRDefault="00AD382F">
      <w:pPr>
        <w:pStyle w:val="ConsPlusNormal"/>
        <w:ind w:firstLine="540"/>
        <w:jc w:val="both"/>
      </w:pPr>
    </w:p>
    <w:p w:rsidR="00000000" w:rsidRDefault="00AD382F">
      <w:pPr>
        <w:pStyle w:val="ConsPlusNormal"/>
        <w:ind w:firstLine="540"/>
        <w:jc w:val="both"/>
      </w:pPr>
    </w:p>
    <w:p w:rsidR="00000000" w:rsidRDefault="00AD382F">
      <w:pPr>
        <w:pStyle w:val="ConsPlusNormal"/>
        <w:jc w:val="right"/>
        <w:outlineLvl w:val="1"/>
      </w:pPr>
      <w:r>
        <w:t>Приложение</w:t>
      </w:r>
    </w:p>
    <w:p w:rsidR="00000000" w:rsidRDefault="00AD382F">
      <w:pPr>
        <w:pStyle w:val="ConsPlusNormal"/>
        <w:jc w:val="right"/>
      </w:pPr>
      <w:r>
        <w:t>к требованиям к подготовке</w:t>
      </w:r>
    </w:p>
    <w:p w:rsidR="00000000" w:rsidRDefault="00AD382F">
      <w:pPr>
        <w:pStyle w:val="ConsPlusNormal"/>
        <w:jc w:val="right"/>
      </w:pPr>
      <w:r>
        <w:t xml:space="preserve">докладов о видах </w:t>
      </w:r>
      <w:proofErr w:type="gramStart"/>
      <w:r>
        <w:t>государственного</w:t>
      </w:r>
      <w:proofErr w:type="gramEnd"/>
    </w:p>
    <w:p w:rsidR="00000000" w:rsidRDefault="00AD382F">
      <w:pPr>
        <w:pStyle w:val="ConsPlusNormal"/>
        <w:jc w:val="right"/>
      </w:pPr>
      <w:r>
        <w:t>контроля (надзора), муниципального</w:t>
      </w:r>
    </w:p>
    <w:p w:rsidR="00000000" w:rsidRDefault="00AD382F">
      <w:pPr>
        <w:pStyle w:val="ConsPlusNormal"/>
        <w:jc w:val="right"/>
      </w:pPr>
      <w:r>
        <w:t>контроля и сводного доклада</w:t>
      </w:r>
    </w:p>
    <w:p w:rsidR="00000000" w:rsidRDefault="00AD382F">
      <w:pPr>
        <w:pStyle w:val="ConsPlusNormal"/>
        <w:jc w:val="right"/>
      </w:pPr>
      <w:r>
        <w:t>о государственном контроле (надзоре),</w:t>
      </w:r>
    </w:p>
    <w:p w:rsidR="00000000" w:rsidRDefault="00AD382F">
      <w:pPr>
        <w:pStyle w:val="ConsPlusNormal"/>
        <w:jc w:val="right"/>
      </w:pPr>
      <w:r>
        <w:t xml:space="preserve">муниципальном </w:t>
      </w:r>
      <w:proofErr w:type="gramStart"/>
      <w:r>
        <w:t>контроле</w:t>
      </w:r>
      <w:proofErr w:type="gramEnd"/>
    </w:p>
    <w:p w:rsidR="00000000" w:rsidRDefault="00AD382F">
      <w:pPr>
        <w:pStyle w:val="ConsPlusNormal"/>
        <w:jc w:val="right"/>
      </w:pPr>
      <w:r>
        <w:t>в Российской Федерации</w:t>
      </w:r>
    </w:p>
    <w:p w:rsidR="00000000" w:rsidRDefault="00AD382F">
      <w:pPr>
        <w:pStyle w:val="ConsPlusNormal"/>
        <w:ind w:firstLine="540"/>
        <w:jc w:val="both"/>
      </w:pPr>
    </w:p>
    <w:p w:rsidR="00000000" w:rsidRDefault="00AD382F">
      <w:pPr>
        <w:pStyle w:val="ConsPlusTitle"/>
        <w:jc w:val="center"/>
      </w:pPr>
      <w:bookmarkStart w:id="10" w:name="Par81"/>
      <w:bookmarkEnd w:id="10"/>
      <w:r>
        <w:t>БАЗОВЫЙ ПЕРЕЧЕНЬ</w:t>
      </w:r>
    </w:p>
    <w:p w:rsidR="00000000" w:rsidRDefault="00AD382F">
      <w:pPr>
        <w:pStyle w:val="ConsPlusTitle"/>
        <w:jc w:val="center"/>
      </w:pPr>
      <w:r>
        <w:t xml:space="preserve">СВЕДЕНИЙ, ВКЛЮЧАЕМЫХ В ДОКЛАД О ВИДЕ </w:t>
      </w:r>
      <w:proofErr w:type="gramStart"/>
      <w:r>
        <w:t>ГОСУДАРСТВЕННОГО</w:t>
      </w:r>
      <w:proofErr w:type="gramEnd"/>
    </w:p>
    <w:p w:rsidR="00000000" w:rsidRDefault="00AD382F">
      <w:pPr>
        <w:pStyle w:val="ConsPlusTitle"/>
        <w:jc w:val="center"/>
      </w:pPr>
      <w:r>
        <w:t xml:space="preserve">КОНТРОЛЯ (НАДЗОРА), </w:t>
      </w:r>
      <w:proofErr w:type="gramStart"/>
      <w:r>
        <w:t>ВИДЕ</w:t>
      </w:r>
      <w:proofErr w:type="gramEnd"/>
      <w:r>
        <w:t xml:space="preserve"> МУ</w:t>
      </w:r>
      <w:r>
        <w:t>НИЦИПАЛЬНОГО КОНТРОЛЯ</w:t>
      </w:r>
    </w:p>
    <w:p w:rsidR="00000000" w:rsidRDefault="00AD382F">
      <w:pPr>
        <w:pStyle w:val="ConsPlusNormal"/>
        <w:ind w:firstLine="540"/>
        <w:jc w:val="both"/>
      </w:pPr>
    </w:p>
    <w:p w:rsidR="00000000" w:rsidRDefault="00AD382F">
      <w:pPr>
        <w:pStyle w:val="ConsPlusNormal"/>
        <w:ind w:firstLine="540"/>
        <w:jc w:val="both"/>
      </w:pPr>
      <w:r>
        <w:t>1. Общие сведения о виде государственного контроля (надзора), виде муниципального контроля (далее - вид контроля), включая сведения: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а) о нормативно-правовом регулировании вида контроля;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б) о предмете вида контроля;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в) об объектах ви</w:t>
      </w:r>
      <w:r>
        <w:t>да контроля и организации их учета;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г) о ключевых показателях вида контроля и их целевых (плановых) значениях.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2. Сведения об организации вида контроля, включая сведения: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а) о системе оценки и управления рисками причинения вреда (ущерба) охраняемым законом</w:t>
      </w:r>
      <w:r>
        <w:t xml:space="preserve"> ценностям;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lastRenderedPageBreak/>
        <w:t>б) о контрольных (надзорных) органах, осуществляющих вид контроля, их финансовом, материальном и кадровом обеспечении;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в) об информационных системах, применяемых при осуществлении вида контроля;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г) о межведомственном взаимодействии при осуществлении вида контроля;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д) об организации досудебного обжалования решений контрольных (надзорных) органов, действий (бездействия) их должностных лиц.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3. Сведения о профилактике рисков причинения вреда (ущерба),</w:t>
      </w:r>
      <w:r>
        <w:t xml:space="preserve"> включая сведения: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а) 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б) о проведении информирования и иных в</w:t>
      </w:r>
      <w:r>
        <w:t>идов профилактических мероприятий;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в) о применении независимой оценки соблюдения обязательных требований.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4. Сведения о контрольных (надзорных) мероприятиях и специальных режимах государственного контроля (надзора), включая сведения: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а) о системе контрольн</w:t>
      </w:r>
      <w:r>
        <w:t>ых (надзорных) мероприятий, основаниях их проведения, о контрольных (надзорных) действиях;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б) о проведении контрольных (надзорных) мероприятий и действий;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в) об осуществлении специальных режимов государственного контроля (надзора).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5. Сведения о результата</w:t>
      </w:r>
      <w:r>
        <w:t>х проведения профилактических мероприятий, контрольных (надзорных) мероприятий, осуществления специальных режимов государственного контроля (надзора):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а) о результатах контрольных (надзорных) мероприятий;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б) о решениях контрольных (надзорных) органов;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в) о</w:t>
      </w:r>
      <w:r>
        <w:t>б исполнении решений контрольных (надзорных) органов;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г) о результатах досудебного и судебного обжалования решений контрольных (надзорных) органов, действий (бездействия) их должностных лиц;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д) о реализации мер по пресечению выявленных нарушений обязательн</w:t>
      </w:r>
      <w:r>
        <w:t>ых требований, устранению их последствий и (или) по восстановлению правового положения, существовавшего до возникновения таких нарушений.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6. Сведения об индикативных показателях вида контроля.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7. Сведения о достижении ключевых показателей, в том числе о вл</w:t>
      </w:r>
      <w:r>
        <w:t>иянии профилактических мероприятий и контрольных (надзорных) мероприятий на достижение ключевых показателей.</w:t>
      </w:r>
    </w:p>
    <w:p w:rsidR="00000000" w:rsidRDefault="00AD382F">
      <w:pPr>
        <w:pStyle w:val="ConsPlusNormal"/>
        <w:spacing w:before="240"/>
        <w:ind w:firstLine="540"/>
        <w:jc w:val="both"/>
      </w:pPr>
      <w:r>
        <w:t>8. Выводы и предложения по итогам организации и осуществления вида контроля.</w:t>
      </w:r>
    </w:p>
    <w:p w:rsidR="00000000" w:rsidRDefault="00AD382F">
      <w:pPr>
        <w:pStyle w:val="ConsPlusNormal"/>
        <w:jc w:val="both"/>
      </w:pPr>
    </w:p>
    <w:p w:rsidR="00000000" w:rsidRDefault="00AD382F">
      <w:pPr>
        <w:pStyle w:val="ConsPlusNormal"/>
        <w:jc w:val="both"/>
      </w:pPr>
    </w:p>
    <w:p w:rsidR="00AD382F" w:rsidRDefault="00AD38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D382F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2F" w:rsidRDefault="00AD382F">
      <w:pPr>
        <w:spacing w:after="0" w:line="240" w:lineRule="auto"/>
      </w:pPr>
      <w:r>
        <w:separator/>
      </w:r>
    </w:p>
  </w:endnote>
  <w:endnote w:type="continuationSeparator" w:id="0">
    <w:p w:rsidR="00AD382F" w:rsidRDefault="00AD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2F" w:rsidRDefault="00AD382F">
      <w:pPr>
        <w:spacing w:after="0" w:line="240" w:lineRule="auto"/>
      </w:pPr>
      <w:r>
        <w:separator/>
      </w:r>
    </w:p>
  </w:footnote>
  <w:footnote w:type="continuationSeparator" w:id="0">
    <w:p w:rsidR="00AD382F" w:rsidRDefault="00AD3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8E"/>
    <w:rsid w:val="00AD382F"/>
    <w:rsid w:val="00D6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7B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B8E"/>
  </w:style>
  <w:style w:type="paragraph" w:styleId="a5">
    <w:name w:val="footer"/>
    <w:basedOn w:val="a"/>
    <w:link w:val="a6"/>
    <w:uiPriority w:val="99"/>
    <w:unhideWhenUsed/>
    <w:rsid w:val="00D67B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7B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B8E"/>
  </w:style>
  <w:style w:type="paragraph" w:styleId="a5">
    <w:name w:val="footer"/>
    <w:basedOn w:val="a"/>
    <w:link w:val="a6"/>
    <w:uiPriority w:val="99"/>
    <w:unhideWhenUsed/>
    <w:rsid w:val="00D67B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501&amp;date=28.01.2022&amp;dst=10005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501&amp;date=28.01.2022&amp;dst=100350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2775</Words>
  <Characters>15820</Characters>
  <Application>Microsoft Office Word</Application>
  <DocSecurity>2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07.12.2020 N 2041"Об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</vt:lpstr>
    </vt:vector>
  </TitlesOfParts>
  <Company>КонсультантПлюс Версия 4021.00.20</Company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07.12.2020 N 2041"Об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</dc:title>
  <dc:creator>ПК1</dc:creator>
  <cp:lastModifiedBy>ПК1</cp:lastModifiedBy>
  <cp:revision>2</cp:revision>
  <dcterms:created xsi:type="dcterms:W3CDTF">2023-04-06T06:35:00Z</dcterms:created>
  <dcterms:modified xsi:type="dcterms:W3CDTF">2023-04-06T06:35:00Z</dcterms:modified>
</cp:coreProperties>
</file>